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76" w:lineRule="auto"/>
      </w:pPr>
      <w:r>
        <w:rPr/>
        <w:t>Disposiciones aplicables al organismo Público Descentralizado Intermunicipal Sistema</w:t>
      </w:r>
      <w:r>
        <w:rPr>
          <w:spacing w:val="-5"/>
        </w:rPr>
        <w:t> </w:t>
      </w:r>
      <w:r>
        <w:rPr/>
        <w:t>Intermunicipal</w:t>
      </w:r>
      <w:r>
        <w:rPr>
          <w:spacing w:val="-4"/>
        </w:rPr>
        <w:t> </w:t>
      </w:r>
      <w:r>
        <w:rPr/>
        <w:t>de</w:t>
      </w:r>
      <w:r>
        <w:rPr>
          <w:spacing w:val="-5"/>
        </w:rPr>
        <w:t> </w:t>
      </w:r>
      <w:r>
        <w:rPr/>
        <w:t>Manejo</w:t>
      </w:r>
      <w:r>
        <w:rPr>
          <w:spacing w:val="-4"/>
        </w:rPr>
        <w:t> </w:t>
      </w:r>
      <w:r>
        <w:rPr/>
        <w:t>de</w:t>
      </w:r>
      <w:r>
        <w:rPr>
          <w:spacing w:val="-5"/>
        </w:rPr>
        <w:t> </w:t>
      </w:r>
      <w:r>
        <w:rPr/>
        <w:t>Residuos</w:t>
      </w:r>
      <w:r>
        <w:rPr>
          <w:spacing w:val="-4"/>
        </w:rPr>
        <w:t> </w:t>
      </w:r>
      <w:r>
        <w:rPr/>
        <w:t>Sur</w:t>
      </w:r>
      <w:r>
        <w:rPr>
          <w:spacing w:val="-5"/>
        </w:rPr>
        <w:t> </w:t>
      </w:r>
      <w:r>
        <w:rPr/>
        <w:t>Sureste</w:t>
      </w:r>
      <w:r>
        <w:rPr>
          <w:spacing w:val="-6"/>
        </w:rPr>
        <w:t> </w:t>
      </w:r>
      <w:r>
        <w:rPr/>
        <w:t>SIMAR</w:t>
      </w:r>
      <w:r>
        <w:rPr>
          <w:spacing w:val="-5"/>
        </w:rPr>
        <w:t> </w:t>
      </w:r>
      <w:r>
        <w:rPr/>
        <w:t>SUR</w:t>
      </w:r>
      <w:r>
        <w:rPr>
          <w:spacing w:val="-5"/>
        </w:rPr>
        <w:t> </w:t>
      </w:r>
      <w:r>
        <w:rPr/>
        <w:t>SURESTE de la Constitución Política de los Estados Unidos Mexicanos</w:t>
      </w:r>
    </w:p>
    <w:p>
      <w:pPr>
        <w:pStyle w:val="BodyText"/>
        <w:spacing w:line="278" w:lineRule="auto" w:before="195"/>
        <w:ind w:left="162" w:right="119"/>
      </w:pPr>
      <w:r>
        <w:rPr>
          <w:b/>
        </w:rPr>
        <w:t>Artículo</w:t>
      </w:r>
      <w:r>
        <w:rPr>
          <w:b/>
          <w:spacing w:val="-3"/>
        </w:rPr>
        <w:t> </w:t>
      </w:r>
      <w:r>
        <w:rPr>
          <w:b/>
        </w:rPr>
        <w:t>4o.- </w:t>
      </w:r>
      <w:r>
        <w:rPr/>
        <w:t>La</w:t>
      </w:r>
      <w:r>
        <w:rPr>
          <w:spacing w:val="-4"/>
        </w:rPr>
        <w:t> </w:t>
      </w:r>
      <w:r>
        <w:rPr/>
        <w:t>mujer y</w:t>
      </w:r>
      <w:r>
        <w:rPr>
          <w:spacing w:val="-6"/>
        </w:rPr>
        <w:t> </w:t>
      </w:r>
      <w:r>
        <w:rPr/>
        <w:t>el</w:t>
      </w:r>
      <w:r>
        <w:rPr>
          <w:spacing w:val="-3"/>
        </w:rPr>
        <w:t> </w:t>
      </w:r>
      <w:r>
        <w:rPr/>
        <w:t>hombre</w:t>
      </w:r>
      <w:r>
        <w:rPr>
          <w:spacing w:val="-2"/>
        </w:rPr>
        <w:t> </w:t>
      </w:r>
      <w:r>
        <w:rPr/>
        <w:t>son</w:t>
      </w:r>
      <w:r>
        <w:rPr>
          <w:spacing w:val="-3"/>
        </w:rPr>
        <w:t> </w:t>
      </w:r>
      <w:r>
        <w:rPr/>
        <w:t>iguales</w:t>
      </w:r>
      <w:r>
        <w:rPr>
          <w:spacing w:val="-2"/>
        </w:rPr>
        <w:t> </w:t>
      </w:r>
      <w:r>
        <w:rPr/>
        <w:t>ante</w:t>
      </w:r>
      <w:r>
        <w:rPr>
          <w:spacing w:val="-3"/>
        </w:rPr>
        <w:t> </w:t>
      </w:r>
      <w:r>
        <w:rPr/>
        <w:t>la</w:t>
      </w:r>
      <w:r>
        <w:rPr>
          <w:spacing w:val="-4"/>
        </w:rPr>
        <w:t> </w:t>
      </w:r>
      <w:r>
        <w:rPr/>
        <w:t>ley.</w:t>
      </w:r>
      <w:r>
        <w:rPr>
          <w:spacing w:val="-1"/>
        </w:rPr>
        <w:t> </w:t>
      </w:r>
      <w:r>
        <w:rPr/>
        <w:t>Ésta</w:t>
      </w:r>
      <w:r>
        <w:rPr>
          <w:spacing w:val="-3"/>
        </w:rPr>
        <w:t> </w:t>
      </w:r>
      <w:r>
        <w:rPr/>
        <w:t>protegerá</w:t>
      </w:r>
      <w:r>
        <w:rPr>
          <w:spacing w:val="-4"/>
        </w:rPr>
        <w:t> </w:t>
      </w:r>
      <w:r>
        <w:rPr/>
        <w:t>la</w:t>
      </w:r>
      <w:r>
        <w:rPr>
          <w:spacing w:val="-4"/>
        </w:rPr>
        <w:t> </w:t>
      </w:r>
      <w:r>
        <w:rPr/>
        <w:t>organización y el desarrollo de la familia.</w:t>
      </w:r>
    </w:p>
    <w:p>
      <w:pPr>
        <w:pStyle w:val="BodyText"/>
        <w:spacing w:line="278" w:lineRule="auto" w:before="195"/>
        <w:ind w:left="162" w:right="126"/>
      </w:pPr>
      <w:r>
        <w:rPr/>
        <w:drawing>
          <wp:anchor distT="0" distB="0" distL="0" distR="0" allowOverlap="1" layoutInCell="1" locked="0" behindDoc="1" simplePos="0" relativeHeight="487409152">
            <wp:simplePos x="0" y="0"/>
            <wp:positionH relativeFrom="page">
              <wp:posOffset>1076325</wp:posOffset>
            </wp:positionH>
            <wp:positionV relativeFrom="paragraph">
              <wp:posOffset>306744</wp:posOffset>
            </wp:positionV>
            <wp:extent cx="5610225" cy="537718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610225" cy="5377180"/>
                    </a:xfrm>
                    <a:prstGeom prst="rect">
                      <a:avLst/>
                    </a:prstGeom>
                  </pic:spPr>
                </pic:pic>
              </a:graphicData>
            </a:graphic>
          </wp:anchor>
        </w:drawing>
      </w:r>
      <w:r>
        <w:rPr/>
        <w:t>Toda persona tiene derecho a decidir de manera libre, responsable e informada sobre el número y el espaciamiento de sus hijos.</w:t>
      </w:r>
    </w:p>
    <w:p>
      <w:pPr>
        <w:pStyle w:val="BodyText"/>
        <w:spacing w:line="276" w:lineRule="auto" w:before="195"/>
        <w:ind w:left="162" w:right="121"/>
      </w:pPr>
      <w:r>
        <w:rPr/>
        <w:t>Toda persona tiene derecho a la alimentación nutritiva, suficiente y</w:t>
      </w:r>
      <w:r>
        <w:rPr>
          <w:spacing w:val="-6"/>
        </w:rPr>
        <w:t> </w:t>
      </w:r>
      <w:r>
        <w:rPr/>
        <w:t>de calidad. El Estado lo </w:t>
      </w:r>
      <w:r>
        <w:rPr>
          <w:spacing w:val="-2"/>
        </w:rPr>
        <w:t>garantizará.</w:t>
      </w:r>
    </w:p>
    <w:p>
      <w:pPr>
        <w:pStyle w:val="BodyText"/>
        <w:spacing w:line="276" w:lineRule="auto" w:before="201"/>
        <w:ind w:left="162" w:right="116"/>
      </w:pPr>
      <w:r>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w:t>
      </w:r>
      <w:r>
        <w:rPr>
          <w:spacing w:val="-3"/>
        </w:rPr>
        <w:t> </w:t>
      </w:r>
      <w:r>
        <w:rPr/>
        <w:t>definirá un sistema de salud para el bienestar, con el fin de garantizar la extensión progresiva, cuantitativa y cualitativa de los servicios de salud para la atención integral y gratuita de las personas que no cuenten con seguridad social.</w:t>
      </w:r>
    </w:p>
    <w:p>
      <w:pPr>
        <w:pStyle w:val="BodyText"/>
        <w:ind w:left="0"/>
        <w:jc w:val="left"/>
        <w:rPr>
          <w:sz w:val="26"/>
        </w:rPr>
      </w:pPr>
    </w:p>
    <w:p>
      <w:pPr>
        <w:pStyle w:val="BodyText"/>
        <w:spacing w:before="3"/>
        <w:ind w:left="0"/>
        <w:jc w:val="left"/>
        <w:rPr>
          <w:sz w:val="36"/>
        </w:rPr>
      </w:pPr>
    </w:p>
    <w:p>
      <w:pPr>
        <w:pStyle w:val="BodyText"/>
        <w:spacing w:line="276" w:lineRule="auto"/>
        <w:ind w:left="162" w:right="123" w:firstLine="60"/>
      </w:pPr>
      <w:r>
        <w:rPr/>
        <w:t>Toda persona tiene derecho a un medio ambiente sano para su desarrollo y bienestar. El Estado</w:t>
      </w:r>
      <w:r>
        <w:rPr/>
        <w:t> garantizará</w:t>
      </w:r>
      <w:r>
        <w:rPr/>
        <w:t> el</w:t>
      </w:r>
      <w:r>
        <w:rPr/>
        <w:t> respeto</w:t>
      </w:r>
      <w:r>
        <w:rPr/>
        <w:t> a</w:t>
      </w:r>
      <w:r>
        <w:rPr/>
        <w:t> este derecho. El daño y deterioro ambiental generará responsabilidad para quien lo provoque en términos de lo dispuesto por la ley.</w:t>
      </w:r>
    </w:p>
    <w:p>
      <w:pPr>
        <w:pStyle w:val="BodyText"/>
        <w:spacing w:line="276" w:lineRule="auto" w:before="203"/>
        <w:ind w:left="162" w:right="121"/>
      </w:pPr>
      <w:r>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pStyle w:val="BodyText"/>
        <w:spacing w:line="278" w:lineRule="auto" w:before="198"/>
        <w:ind w:left="162" w:right="126"/>
      </w:pPr>
      <w:r>
        <w:rPr/>
        <w:t>Toda familia tiene derecho a disfrutar de vivienda digna y</w:t>
      </w:r>
      <w:r>
        <w:rPr>
          <w:spacing w:val="-4"/>
        </w:rPr>
        <w:t> </w:t>
      </w:r>
      <w:r>
        <w:rPr/>
        <w:t>decorosa. La Ley</w:t>
      </w:r>
      <w:r>
        <w:rPr>
          <w:spacing w:val="-1"/>
        </w:rPr>
        <w:t> </w:t>
      </w:r>
      <w:r>
        <w:rPr/>
        <w:t>establecerá los instrumentos y apoyos necesarios a fin de alcanzar tal objetivo.</w:t>
      </w:r>
    </w:p>
    <w:p>
      <w:pPr>
        <w:pStyle w:val="BodyText"/>
        <w:spacing w:line="276" w:lineRule="auto" w:before="196"/>
        <w:ind w:left="162" w:right="119"/>
      </w:pPr>
      <w:r>
        <w:rPr/>
        <w:t>Toda persona tiene derecho a la identidad y a ser</w:t>
      </w:r>
      <w:r>
        <w:rPr/>
        <w:t> registrado</w:t>
      </w:r>
      <w:r>
        <w:rPr/>
        <w:t> de</w:t>
      </w:r>
      <w:r>
        <w:rPr/>
        <w:t> manera</w:t>
      </w:r>
      <w:r>
        <w:rPr/>
        <w:t> inmediata</w:t>
      </w:r>
      <w:r>
        <w:rPr/>
        <w:t> a</w:t>
      </w:r>
      <w:r>
        <w:rPr/>
        <w:t> su nacimiento. El Estado garantizará el cumplimiento de estos derechos. La autoridad competente expedirá gratuitamente la primera copia certificada del acta de registro</w:t>
      </w:r>
      <w:r>
        <w:rPr/>
        <w:t> de </w:t>
      </w:r>
      <w:r>
        <w:rPr>
          <w:spacing w:val="-2"/>
        </w:rPr>
        <w:t>nacimiento.</w:t>
      </w:r>
    </w:p>
    <w:p>
      <w:pPr>
        <w:pStyle w:val="BodyText"/>
        <w:spacing w:line="278" w:lineRule="auto" w:before="199"/>
        <w:ind w:left="162" w:right="122"/>
      </w:pPr>
      <w:r>
        <w:rPr/>
        <w:t>En todas las decisiones y actuaciones del Estado se velará y cumplirá con el principio del interés</w:t>
      </w:r>
      <w:r>
        <w:rPr>
          <w:spacing w:val="27"/>
        </w:rPr>
        <w:t> </w:t>
      </w:r>
      <w:r>
        <w:rPr/>
        <w:t>superior</w:t>
      </w:r>
      <w:r>
        <w:rPr>
          <w:spacing w:val="26"/>
        </w:rPr>
        <w:t> </w:t>
      </w:r>
      <w:r>
        <w:rPr/>
        <w:t>de</w:t>
      </w:r>
      <w:r>
        <w:rPr>
          <w:spacing w:val="27"/>
        </w:rPr>
        <w:t> </w:t>
      </w:r>
      <w:r>
        <w:rPr/>
        <w:t>la</w:t>
      </w:r>
      <w:r>
        <w:rPr>
          <w:spacing w:val="27"/>
        </w:rPr>
        <w:t> </w:t>
      </w:r>
      <w:r>
        <w:rPr/>
        <w:t>niñez,</w:t>
      </w:r>
      <w:r>
        <w:rPr>
          <w:spacing w:val="27"/>
        </w:rPr>
        <w:t> </w:t>
      </w:r>
      <w:r>
        <w:rPr/>
        <w:t>garantizando</w:t>
      </w:r>
      <w:r>
        <w:rPr>
          <w:spacing w:val="27"/>
        </w:rPr>
        <w:t> </w:t>
      </w:r>
      <w:r>
        <w:rPr/>
        <w:t>de</w:t>
      </w:r>
      <w:r>
        <w:rPr>
          <w:spacing w:val="28"/>
        </w:rPr>
        <w:t> </w:t>
      </w:r>
      <w:r>
        <w:rPr/>
        <w:t>manera</w:t>
      </w:r>
      <w:r>
        <w:rPr>
          <w:spacing w:val="25"/>
        </w:rPr>
        <w:t> </w:t>
      </w:r>
      <w:r>
        <w:rPr/>
        <w:t>plena</w:t>
      </w:r>
      <w:r>
        <w:rPr>
          <w:spacing w:val="26"/>
        </w:rPr>
        <w:t> </w:t>
      </w:r>
      <w:r>
        <w:rPr/>
        <w:t>sus</w:t>
      </w:r>
      <w:r>
        <w:rPr>
          <w:spacing w:val="28"/>
        </w:rPr>
        <w:t> </w:t>
      </w:r>
      <w:r>
        <w:rPr/>
        <w:t>derechos.</w:t>
      </w:r>
      <w:r>
        <w:rPr>
          <w:spacing w:val="32"/>
        </w:rPr>
        <w:t> </w:t>
      </w:r>
      <w:r>
        <w:rPr/>
        <w:t>Los</w:t>
      </w:r>
      <w:r>
        <w:rPr>
          <w:spacing w:val="29"/>
        </w:rPr>
        <w:t> </w:t>
      </w:r>
      <w:r>
        <w:rPr/>
        <w:t>niños</w:t>
      </w:r>
      <w:r>
        <w:rPr>
          <w:spacing w:val="32"/>
        </w:rPr>
        <w:t> </w:t>
      </w:r>
      <w:r>
        <w:rPr/>
        <w:t>y</w:t>
      </w:r>
      <w:r>
        <w:rPr>
          <w:spacing w:val="22"/>
        </w:rPr>
        <w:t> </w:t>
      </w:r>
      <w:r>
        <w:rPr>
          <w:spacing w:val="-5"/>
        </w:rPr>
        <w:t>las</w:t>
      </w:r>
    </w:p>
    <w:p>
      <w:pPr>
        <w:spacing w:after="0" w:line="278" w:lineRule="auto"/>
        <w:sectPr>
          <w:headerReference w:type="default" r:id="rId5"/>
          <w:footerReference w:type="default" r:id="rId6"/>
          <w:type w:val="continuous"/>
          <w:pgSz w:w="12240" w:h="15840"/>
          <w:pgMar w:header="18" w:footer="1388" w:top="1320" w:bottom="1580" w:left="1540" w:right="1580"/>
          <w:pgNumType w:start="1"/>
        </w:sectPr>
      </w:pPr>
    </w:p>
    <w:p>
      <w:pPr>
        <w:pStyle w:val="BodyText"/>
        <w:spacing w:line="276" w:lineRule="auto" w:before="77"/>
        <w:ind w:left="162" w:right="121"/>
      </w:pPr>
      <w:r>
        <w:rPr/>
        <w:drawing>
          <wp:anchor distT="0" distB="0" distL="0" distR="0" allowOverlap="1" layoutInCell="1" locked="0" behindDoc="1" simplePos="0" relativeHeight="487409664">
            <wp:simplePos x="0" y="0"/>
            <wp:positionH relativeFrom="page">
              <wp:posOffset>10796</wp:posOffset>
            </wp:positionH>
            <wp:positionV relativeFrom="page">
              <wp:posOffset>9050301</wp:posOffset>
            </wp:positionV>
            <wp:extent cx="7761603" cy="1008098"/>
            <wp:effectExtent l="0" t="0" r="0" b="0"/>
            <wp:wrapNone/>
            <wp:docPr id="9" name="image2.png" descr="Forma, Rectángulo  Descripción generada automáticamente"/>
            <wp:cNvGraphicFramePr>
              <a:graphicFrameLocks noChangeAspect="1"/>
            </wp:cNvGraphicFramePr>
            <a:graphic>
              <a:graphicData uri="http://schemas.openxmlformats.org/drawingml/2006/picture">
                <pic:pic>
                  <pic:nvPicPr>
                    <pic:cNvPr id="10" name="image2.png"/>
                    <pic:cNvPicPr/>
                  </pic:nvPicPr>
                  <pic:blipFill>
                    <a:blip r:embed="rId10" cstate="print"/>
                    <a:stretch>
                      <a:fillRect/>
                    </a:stretch>
                  </pic:blipFill>
                  <pic:spPr>
                    <a:xfrm>
                      <a:off x="0" y="0"/>
                      <a:ext cx="7761603" cy="1008098"/>
                    </a:xfrm>
                    <a:prstGeom prst="rect">
                      <a:avLst/>
                    </a:prstGeom>
                  </pic:spPr>
                </pic:pic>
              </a:graphicData>
            </a:graphic>
          </wp:anchor>
        </w:drawing>
      </w:r>
      <w:r>
        <w:rPr/>
        <w:t>niñas tienen derecho a la satisfacción de sus necesidades de alimentación, salud, educación y sano esparcimiento para su desarrollo</w:t>
      </w:r>
      <w:r>
        <w:rPr/>
        <w:t> integral.</w:t>
      </w:r>
      <w:r>
        <w:rPr/>
        <w:t> Este</w:t>
      </w:r>
      <w:r>
        <w:rPr/>
        <w:t> principio</w:t>
      </w:r>
      <w:r>
        <w:rPr/>
        <w:t> deberá</w:t>
      </w:r>
      <w:r>
        <w:rPr/>
        <w:t> guiar</w:t>
      </w:r>
      <w:r>
        <w:rPr/>
        <w:t> el</w:t>
      </w:r>
      <w:r>
        <w:rPr/>
        <w:t> diseño, ejecución, seguimiento y evaluación de las políticas públicas dirigidas a la niñez.</w:t>
      </w:r>
    </w:p>
    <w:p>
      <w:pPr>
        <w:pStyle w:val="BodyText"/>
        <w:spacing w:line="278" w:lineRule="auto" w:before="200"/>
        <w:ind w:left="162" w:right="122"/>
      </w:pPr>
      <w:r>
        <w:rPr/>
        <w:t>Los ascendientes, tutores y custodios tienen la obligación de preservar</w:t>
      </w:r>
      <w:r>
        <w:rPr/>
        <w:t> y</w:t>
      </w:r>
      <w:r>
        <w:rPr/>
        <w:t> exigir</w:t>
      </w:r>
      <w:r>
        <w:rPr/>
        <w:t> el cumplimiento de estos derechos y principios.</w:t>
      </w:r>
    </w:p>
    <w:p>
      <w:pPr>
        <w:pStyle w:val="BodyText"/>
        <w:spacing w:line="278" w:lineRule="auto" w:before="195"/>
        <w:ind w:left="162" w:right="123"/>
      </w:pPr>
      <w:r>
        <w:rPr/>
        <w:drawing>
          <wp:anchor distT="0" distB="0" distL="0" distR="0" allowOverlap="1" layoutInCell="1" locked="0" behindDoc="1" simplePos="0" relativeHeight="487410176">
            <wp:simplePos x="0" y="0"/>
            <wp:positionH relativeFrom="page">
              <wp:posOffset>1050289</wp:posOffset>
            </wp:positionH>
            <wp:positionV relativeFrom="paragraph">
              <wp:posOffset>375959</wp:posOffset>
            </wp:positionV>
            <wp:extent cx="5610225" cy="5377180"/>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7" cstate="print"/>
                    <a:stretch>
                      <a:fillRect/>
                    </a:stretch>
                  </pic:blipFill>
                  <pic:spPr>
                    <a:xfrm>
                      <a:off x="0" y="0"/>
                      <a:ext cx="5610225" cy="5377180"/>
                    </a:xfrm>
                    <a:prstGeom prst="rect">
                      <a:avLst/>
                    </a:prstGeom>
                  </pic:spPr>
                </pic:pic>
              </a:graphicData>
            </a:graphic>
          </wp:anchor>
        </w:drawing>
      </w:r>
      <w:r>
        <w:rPr/>
        <w:t>El</w:t>
      </w:r>
      <w:r>
        <w:rPr>
          <w:spacing w:val="-1"/>
        </w:rPr>
        <w:t> </w:t>
      </w:r>
      <w:r>
        <w:rPr/>
        <w:t>Estado</w:t>
      </w:r>
      <w:r>
        <w:rPr>
          <w:spacing w:val="-2"/>
        </w:rPr>
        <w:t> </w:t>
      </w:r>
      <w:r>
        <w:rPr/>
        <w:t>otorgará</w:t>
      </w:r>
      <w:r>
        <w:rPr>
          <w:spacing w:val="-1"/>
        </w:rPr>
        <w:t> </w:t>
      </w:r>
      <w:r>
        <w:rPr/>
        <w:t>facilidades</w:t>
      </w:r>
      <w:r>
        <w:rPr>
          <w:spacing w:val="-1"/>
        </w:rPr>
        <w:t> </w:t>
      </w:r>
      <w:r>
        <w:rPr/>
        <w:t>a</w:t>
      </w:r>
      <w:r>
        <w:rPr>
          <w:spacing w:val="-2"/>
        </w:rPr>
        <w:t> </w:t>
      </w:r>
      <w:r>
        <w:rPr/>
        <w:t>los</w:t>
      </w:r>
      <w:r>
        <w:rPr>
          <w:spacing w:val="-1"/>
        </w:rPr>
        <w:t> </w:t>
      </w:r>
      <w:r>
        <w:rPr/>
        <w:t>particulares</w:t>
      </w:r>
      <w:r>
        <w:rPr>
          <w:spacing w:val="-1"/>
        </w:rPr>
        <w:t> </w:t>
      </w:r>
      <w:r>
        <w:rPr/>
        <w:t>para</w:t>
      </w:r>
      <w:r>
        <w:rPr>
          <w:spacing w:val="-3"/>
        </w:rPr>
        <w:t> </w:t>
      </w:r>
      <w:r>
        <w:rPr/>
        <w:t>que</w:t>
      </w:r>
      <w:r>
        <w:rPr>
          <w:spacing w:val="-2"/>
        </w:rPr>
        <w:t> </w:t>
      </w:r>
      <w:r>
        <w:rPr/>
        <w:t>coadyuven</w:t>
      </w:r>
      <w:r>
        <w:rPr>
          <w:spacing w:val="-1"/>
        </w:rPr>
        <w:t> </w:t>
      </w:r>
      <w:r>
        <w:rPr/>
        <w:t>al cumplimiento</w:t>
      </w:r>
      <w:r>
        <w:rPr>
          <w:spacing w:val="-1"/>
        </w:rPr>
        <w:t> </w:t>
      </w:r>
      <w:r>
        <w:rPr/>
        <w:t>de</w:t>
      </w:r>
      <w:r>
        <w:rPr>
          <w:spacing w:val="-2"/>
        </w:rPr>
        <w:t> </w:t>
      </w:r>
      <w:r>
        <w:rPr/>
        <w:t>los derechos de la niñez.</w:t>
      </w:r>
    </w:p>
    <w:p>
      <w:pPr>
        <w:pStyle w:val="BodyText"/>
        <w:spacing w:line="276" w:lineRule="auto" w:before="195"/>
        <w:ind w:left="162" w:right="122"/>
      </w:pPr>
      <w:r>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w:t>
      </w:r>
      <w:r>
        <w:rPr>
          <w:spacing w:val="-2"/>
        </w:rPr>
        <w:t> </w:t>
      </w:r>
      <w:r>
        <w:rPr/>
        <w:t>expresiones con pleno respeto a la libertad creativa. La ley establecerá los mecanismos para el acceso y participación a cualquier manifestación </w:t>
      </w:r>
      <w:r>
        <w:rPr>
          <w:spacing w:val="-2"/>
        </w:rPr>
        <w:t>cultural.</w:t>
      </w:r>
    </w:p>
    <w:p>
      <w:pPr>
        <w:pStyle w:val="BodyText"/>
        <w:spacing w:line="276" w:lineRule="auto" w:before="201"/>
        <w:ind w:left="162" w:right="120"/>
      </w:pPr>
      <w:r>
        <w:rPr/>
        <w:t>Toda persona tiene derecho a la cultura física y a la práctica del deporte. Corresponde al Estado su promoción, fomento y estímulo conforme a las leyes en la materia.</w:t>
      </w:r>
    </w:p>
    <w:p>
      <w:pPr>
        <w:pStyle w:val="BodyText"/>
        <w:spacing w:line="276" w:lineRule="auto" w:before="201"/>
        <w:ind w:left="162" w:right="118"/>
      </w:pPr>
      <w:r>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pPr>
        <w:pStyle w:val="BodyText"/>
        <w:spacing w:line="276" w:lineRule="auto" w:before="199"/>
        <w:ind w:left="162" w:right="117"/>
      </w:pPr>
      <w:r>
        <w:rPr/>
        <w:t>Las personas mayores de sesenta y ocho años tienen derecho a recibir por parte del Estado una pensión no contributiva en los términos que fije la Ley. En el caso de las y los</w:t>
      </w:r>
      <w:r>
        <w:rPr>
          <w:spacing w:val="40"/>
        </w:rPr>
        <w:t> </w:t>
      </w:r>
      <w:r>
        <w:rPr/>
        <w:t>indígenas y las y los afromexicanos esta prestación se otorgará a partir de los sesenta y cinco años de edad.</w:t>
      </w:r>
    </w:p>
    <w:p>
      <w:pPr>
        <w:pStyle w:val="BodyText"/>
        <w:spacing w:line="276" w:lineRule="auto" w:before="199"/>
        <w:ind w:left="162" w:right="121"/>
      </w:pPr>
      <w:r>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pPr>
        <w:pStyle w:val="BodyText"/>
        <w:spacing w:line="276" w:lineRule="auto" w:before="203"/>
        <w:ind w:left="162" w:right="127"/>
      </w:pPr>
      <w:r>
        <w:rPr/>
        <w:t>Toda persona tiene derecho a la movilidad en condiciones de seguridad vial, accesibilidad, eficiencia, sostenibilidad, calidad, inclusión e igualdad.</w:t>
      </w:r>
    </w:p>
    <w:p>
      <w:pPr>
        <w:pStyle w:val="BodyText"/>
        <w:spacing w:line="276" w:lineRule="auto" w:before="200"/>
        <w:ind w:left="162" w:right="117"/>
      </w:pPr>
      <w:r>
        <w:rPr/>
        <w:t>El Estado promoverá el desarrollo</w:t>
      </w:r>
      <w:r>
        <w:rPr/>
        <w:t> integral</w:t>
      </w:r>
      <w:r>
        <w:rPr/>
        <w:t> de</w:t>
      </w:r>
      <w:r>
        <w:rPr/>
        <w:t> las personas jóvenes, a través de políticas públicas con enfoque multidisciplinario, que propicien su inclusión en el ámbito político, social, económico y cultural del país. La Ley establecerá la concurrencia de la Federación, entidades federativas, Municipios</w:t>
      </w:r>
      <w:r>
        <w:rPr/>
        <w:t> y</w:t>
      </w:r>
      <w:r>
        <w:rPr/>
        <w:t> demarcaciones territoriales de la Ciudad de México, para esos efectos.</w:t>
      </w:r>
    </w:p>
    <w:p>
      <w:pPr>
        <w:spacing w:after="0" w:line="276" w:lineRule="auto"/>
        <w:sectPr>
          <w:headerReference w:type="default" r:id="rId8"/>
          <w:footerReference w:type="default" r:id="rId9"/>
          <w:pgSz w:w="12240" w:h="15840"/>
          <w:pgMar w:header="18" w:footer="0" w:top="1320" w:bottom="0" w:left="1540" w:right="1580"/>
        </w:sectPr>
      </w:pPr>
    </w:p>
    <w:p>
      <w:pPr>
        <w:pStyle w:val="BodyText"/>
        <w:spacing w:line="276" w:lineRule="auto" w:before="77"/>
        <w:ind w:left="162" w:right="122"/>
      </w:pPr>
      <w:r>
        <w:rPr>
          <w:b/>
        </w:rPr>
        <w:t>Artículo 27. </w:t>
      </w:r>
      <w:r>
        <w:rPr/>
        <w:t>La propiedad de las tierras y aguas comprendidas dentro de los límites del territorio nacional, corresponde originariamente a la Nación, la cual ha tenido y tiene el derecho de transmitir el dominio de ellas a los particulares, constituyendo la propiedad </w:t>
      </w:r>
      <w:r>
        <w:rPr>
          <w:spacing w:val="-2"/>
        </w:rPr>
        <w:t>privada.</w:t>
      </w:r>
    </w:p>
    <w:p>
      <w:pPr>
        <w:pStyle w:val="BodyText"/>
        <w:spacing w:line="276" w:lineRule="auto" w:before="202"/>
        <w:ind w:left="162" w:right="126" w:firstLine="62"/>
      </w:pPr>
      <w:r>
        <w:rPr/>
        <w:t>Las expropiaciones sólo podrán hacerse por causa de utilidad pública y mediante </w:t>
      </w:r>
      <w:r>
        <w:rPr>
          <w:spacing w:val="-2"/>
        </w:rPr>
        <w:t>indemnización.</w:t>
      </w:r>
    </w:p>
    <w:p>
      <w:pPr>
        <w:pStyle w:val="BodyText"/>
        <w:spacing w:line="276" w:lineRule="auto" w:before="201"/>
        <w:ind w:left="162" w:right="118"/>
      </w:pPr>
      <w:r>
        <w:rPr/>
        <w:drawing>
          <wp:anchor distT="0" distB="0" distL="0" distR="0" allowOverlap="1" layoutInCell="1" locked="0" behindDoc="1" simplePos="0" relativeHeight="487410688">
            <wp:simplePos x="0" y="0"/>
            <wp:positionH relativeFrom="page">
              <wp:posOffset>1228725</wp:posOffset>
            </wp:positionH>
            <wp:positionV relativeFrom="paragraph">
              <wp:posOffset>260262</wp:posOffset>
            </wp:positionV>
            <wp:extent cx="5610225" cy="5377180"/>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7" cstate="print"/>
                    <a:stretch>
                      <a:fillRect/>
                    </a:stretch>
                  </pic:blipFill>
                  <pic:spPr>
                    <a:xfrm>
                      <a:off x="0" y="0"/>
                      <a:ext cx="5610225" cy="5377180"/>
                    </a:xfrm>
                    <a:prstGeom prst="rect">
                      <a:avLst/>
                    </a:prstGeom>
                  </pic:spPr>
                </pic:pic>
              </a:graphicData>
            </a:graphic>
          </wp:anchor>
        </w:drawing>
      </w:r>
      <w:r>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w:t>
      </w:r>
      <w:r>
        <w:rPr>
          <w:spacing w:val="-1"/>
        </w:rPr>
        <w:t> </w:t>
      </w:r>
      <w:r>
        <w:rPr/>
        <w:t>equilibrado</w:t>
      </w:r>
      <w:r>
        <w:rPr>
          <w:spacing w:val="-3"/>
        </w:rPr>
        <w:t> </w:t>
      </w:r>
      <w:r>
        <w:rPr/>
        <w:t>del</w:t>
      </w:r>
      <w:r>
        <w:rPr>
          <w:spacing w:val="-3"/>
        </w:rPr>
        <w:t> </w:t>
      </w:r>
      <w:r>
        <w:rPr/>
        <w:t>país y</w:t>
      </w:r>
      <w:r>
        <w:rPr>
          <w:spacing w:val="-6"/>
        </w:rPr>
        <w:t> </w:t>
      </w:r>
      <w:r>
        <w:rPr/>
        <w:t>el</w:t>
      </w:r>
      <w:r>
        <w:rPr>
          <w:spacing w:val="-3"/>
        </w:rPr>
        <w:t> </w:t>
      </w:r>
      <w:r>
        <w:rPr/>
        <w:t>mejoramiento de</w:t>
      </w:r>
      <w:r>
        <w:rPr>
          <w:spacing w:val="-4"/>
        </w:rPr>
        <w:t> </w:t>
      </w:r>
      <w:r>
        <w:rPr/>
        <w:t>las</w:t>
      </w:r>
      <w:r>
        <w:rPr>
          <w:spacing w:val="-1"/>
        </w:rPr>
        <w:t> </w:t>
      </w:r>
      <w:r>
        <w:rPr/>
        <w:t>condiciones</w:t>
      </w:r>
      <w:r>
        <w:rPr>
          <w:spacing w:val="-2"/>
        </w:rPr>
        <w:t> </w:t>
      </w:r>
      <w:r>
        <w:rPr/>
        <w:t>de</w:t>
      </w:r>
      <w:r>
        <w:rPr>
          <w:spacing w:val="-3"/>
        </w:rPr>
        <w:t> </w:t>
      </w:r>
      <w:r>
        <w:rPr/>
        <w:t>vida</w:t>
      </w:r>
      <w:r>
        <w:rPr>
          <w:spacing w:val="-3"/>
        </w:rPr>
        <w:t> </w:t>
      </w:r>
      <w:r>
        <w:rPr/>
        <w:t>de</w:t>
      </w:r>
      <w:r>
        <w:rPr>
          <w:spacing w:val="-1"/>
        </w:rPr>
        <w:t> </w:t>
      </w:r>
      <w:r>
        <w:rPr/>
        <w:t>la</w:t>
      </w:r>
      <w:r>
        <w:rPr>
          <w:spacing w:val="-2"/>
        </w:rPr>
        <w:t> </w:t>
      </w:r>
      <w:r>
        <w:rPr/>
        <w:t>población rural y urbana. En consecuencia, se dictarán las medidas necesarias para ordenar los asentamientos</w:t>
      </w:r>
      <w:r>
        <w:rPr/>
        <w:t> humanos</w:t>
      </w:r>
      <w:r>
        <w:rPr/>
        <w:t> y</w:t>
      </w:r>
      <w:r>
        <w:rPr/>
        <w:t> establecer</w:t>
      </w:r>
      <w:r>
        <w:rPr/>
        <w:t> adecuadas provisiones, usos, reservas y destinos de tierras, aguas y bosques, a efecto de ejecutar obras públicas y de planear y regular la fundación, conservación, mejoramiento y crecimiento de los centros de población; para preservar</w:t>
      </w:r>
      <w:r>
        <w:rPr>
          <w:spacing w:val="-1"/>
        </w:rPr>
        <w:t> </w:t>
      </w:r>
      <w:r>
        <w:rPr/>
        <w:t>y</w:t>
      </w:r>
      <w:r>
        <w:rPr>
          <w:spacing w:val="-8"/>
        </w:rPr>
        <w:t> </w:t>
      </w:r>
      <w:r>
        <w:rPr/>
        <w:t>restaurar</w:t>
      </w:r>
      <w:r>
        <w:rPr>
          <w:spacing w:val="-4"/>
        </w:rPr>
        <w:t> </w:t>
      </w:r>
      <w:r>
        <w:rPr/>
        <w:t>el</w:t>
      </w:r>
      <w:r>
        <w:rPr>
          <w:spacing w:val="-2"/>
        </w:rPr>
        <w:t> </w:t>
      </w:r>
      <w:r>
        <w:rPr/>
        <w:t>equilibrio</w:t>
      </w:r>
      <w:r>
        <w:rPr>
          <w:spacing w:val="-4"/>
        </w:rPr>
        <w:t> </w:t>
      </w:r>
      <w:r>
        <w:rPr/>
        <w:t>ecológico;</w:t>
      </w:r>
      <w:r>
        <w:rPr>
          <w:spacing w:val="-4"/>
        </w:rPr>
        <w:t> </w:t>
      </w:r>
      <w:r>
        <w:rPr/>
        <w:t>para</w:t>
      </w:r>
      <w:r>
        <w:rPr>
          <w:spacing w:val="-4"/>
        </w:rPr>
        <w:t> </w:t>
      </w:r>
      <w:r>
        <w:rPr/>
        <w:t>el</w:t>
      </w:r>
      <w:r>
        <w:rPr>
          <w:spacing w:val="-4"/>
        </w:rPr>
        <w:t> </w:t>
      </w:r>
      <w:r>
        <w:rPr/>
        <w:t>fraccionamiento</w:t>
      </w:r>
      <w:r>
        <w:rPr>
          <w:spacing w:val="-4"/>
        </w:rPr>
        <w:t> </w:t>
      </w:r>
      <w:r>
        <w:rPr/>
        <w:t>de</w:t>
      </w:r>
      <w:r>
        <w:rPr>
          <w:spacing w:val="-5"/>
        </w:rPr>
        <w:t> </w:t>
      </w:r>
      <w:r>
        <w:rPr/>
        <w:t>los</w:t>
      </w:r>
      <w:r>
        <w:rPr>
          <w:spacing w:val="-1"/>
        </w:rPr>
        <w:t> </w:t>
      </w:r>
      <w:r>
        <w:rPr/>
        <w:t>latifundios;</w:t>
      </w:r>
      <w:r>
        <w:rPr>
          <w:spacing w:val="-3"/>
        </w:rPr>
        <w:t> </w:t>
      </w:r>
      <w:r>
        <w:rPr/>
        <w:t>para disponer,</w:t>
      </w:r>
      <w:r>
        <w:rPr>
          <w:spacing w:val="-3"/>
        </w:rPr>
        <w:t> </w:t>
      </w:r>
      <w:r>
        <w:rPr/>
        <w:t>en</w:t>
      </w:r>
      <w:r>
        <w:rPr>
          <w:spacing w:val="-3"/>
        </w:rPr>
        <w:t> </w:t>
      </w:r>
      <w:r>
        <w:rPr/>
        <w:t>los</w:t>
      </w:r>
      <w:r>
        <w:rPr>
          <w:spacing w:val="-3"/>
        </w:rPr>
        <w:t> </w:t>
      </w:r>
      <w:r>
        <w:rPr/>
        <w:t>términos</w:t>
      </w:r>
      <w:r>
        <w:rPr>
          <w:spacing w:val="-3"/>
        </w:rPr>
        <w:t> </w:t>
      </w:r>
      <w:r>
        <w:rPr/>
        <w:t>de</w:t>
      </w:r>
      <w:r>
        <w:rPr>
          <w:spacing w:val="-3"/>
        </w:rPr>
        <w:t> </w:t>
      </w:r>
      <w:r>
        <w:rPr/>
        <w:t>la</w:t>
      </w:r>
      <w:r>
        <w:rPr>
          <w:spacing w:val="-4"/>
        </w:rPr>
        <w:t> </w:t>
      </w:r>
      <w:r>
        <w:rPr/>
        <w:t>ley</w:t>
      </w:r>
      <w:r>
        <w:rPr>
          <w:spacing w:val="-7"/>
        </w:rPr>
        <w:t> </w:t>
      </w:r>
      <w:r>
        <w:rPr/>
        <w:t>reglamentaria,</w:t>
      </w:r>
      <w:r>
        <w:rPr>
          <w:spacing w:val="-1"/>
        </w:rPr>
        <w:t> </w:t>
      </w:r>
      <w:r>
        <w:rPr/>
        <w:t>la</w:t>
      </w:r>
      <w:r>
        <w:rPr>
          <w:spacing w:val="-4"/>
        </w:rPr>
        <w:t> </w:t>
      </w:r>
      <w:r>
        <w:rPr/>
        <w:t>organización y</w:t>
      </w:r>
      <w:r>
        <w:rPr>
          <w:spacing w:val="-6"/>
        </w:rPr>
        <w:t> </w:t>
      </w:r>
      <w:r>
        <w:rPr/>
        <w:t>explotación</w:t>
      </w:r>
      <w:r>
        <w:rPr>
          <w:spacing w:val="-3"/>
        </w:rPr>
        <w:t> </w:t>
      </w:r>
      <w:r>
        <w:rPr/>
        <w:t>colectiva</w:t>
      </w:r>
      <w:r>
        <w:rPr>
          <w:spacing w:val="-2"/>
        </w:rPr>
        <w:t> </w:t>
      </w:r>
      <w:r>
        <w:rPr/>
        <w:t>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pPr>
        <w:pStyle w:val="BodyText"/>
        <w:spacing w:line="276" w:lineRule="auto" w:before="198"/>
        <w:ind w:left="162" w:right="117"/>
      </w:pPr>
      <w:r>
        <w:rPr/>
        <w:t>Corresponde</w:t>
      </w:r>
      <w:r>
        <w:rPr>
          <w:spacing w:val="-2"/>
        </w:rPr>
        <w:t> </w:t>
      </w:r>
      <w:r>
        <w:rPr/>
        <w:t>a</w:t>
      </w:r>
      <w:r>
        <w:rPr>
          <w:spacing w:val="-2"/>
        </w:rPr>
        <w:t> </w:t>
      </w:r>
      <w:r>
        <w:rPr/>
        <w:t>la</w:t>
      </w:r>
      <w:r>
        <w:rPr>
          <w:spacing w:val="-2"/>
        </w:rPr>
        <w:t> </w:t>
      </w:r>
      <w:r>
        <w:rPr/>
        <w:t>Nación el</w:t>
      </w:r>
      <w:r>
        <w:rPr>
          <w:spacing w:val="-1"/>
        </w:rPr>
        <w:t> </w:t>
      </w:r>
      <w:r>
        <w:rPr/>
        <w:t>dominio</w:t>
      </w:r>
      <w:r>
        <w:rPr>
          <w:spacing w:val="-1"/>
        </w:rPr>
        <w:t> </w:t>
      </w:r>
      <w:r>
        <w:rPr/>
        <w:t>directo</w:t>
      </w:r>
      <w:r>
        <w:rPr>
          <w:spacing w:val="-1"/>
        </w:rPr>
        <w:t> </w:t>
      </w:r>
      <w:r>
        <w:rPr/>
        <w:t>de</w:t>
      </w:r>
      <w:r>
        <w:rPr>
          <w:spacing w:val="-2"/>
        </w:rPr>
        <w:t> </w:t>
      </w:r>
      <w:r>
        <w:rPr/>
        <w:t>todos</w:t>
      </w:r>
      <w:r>
        <w:rPr>
          <w:spacing w:val="-1"/>
        </w:rPr>
        <w:t> </w:t>
      </w:r>
      <w:r>
        <w:rPr/>
        <w:t>los</w:t>
      </w:r>
      <w:r>
        <w:rPr>
          <w:spacing w:val="-1"/>
        </w:rPr>
        <w:t> </w:t>
      </w:r>
      <w:r>
        <w:rPr/>
        <w:t>recursos</w:t>
      </w:r>
      <w:r>
        <w:rPr>
          <w:spacing w:val="-1"/>
        </w:rPr>
        <w:t> </w:t>
      </w:r>
      <w:r>
        <w:rPr/>
        <w:t>naturales de</w:t>
      </w:r>
      <w:r>
        <w:rPr>
          <w:spacing w:val="-2"/>
        </w:rPr>
        <w:t> </w:t>
      </w:r>
      <w:r>
        <w:rPr/>
        <w:t>la</w:t>
      </w:r>
      <w:r>
        <w:rPr>
          <w:spacing w:val="-2"/>
        </w:rPr>
        <w:t> </w:t>
      </w:r>
      <w:r>
        <w:rPr/>
        <w:t>plataforma continental y los zócalos submarinos de las islas; de todos los minerales o substancias que en vetas, mantos, masas o yacimientos, constituyan depósitos cuya naturaleza sea distinta</w:t>
      </w:r>
      <w:r>
        <w:rPr>
          <w:spacing w:val="40"/>
        </w:rPr>
        <w:t> </w:t>
      </w:r>
      <w:r>
        <w:rPr/>
        <w:t>de los componentes de los terrenos, tales como los minerales de los que se extraigan</w:t>
      </w:r>
      <w:r>
        <w:rPr>
          <w:spacing w:val="40"/>
        </w:rPr>
        <w:t> </w:t>
      </w:r>
      <w:r>
        <w:rPr/>
        <w:t>metales y metaloides utilizados en la industria; los yacimientos de piedras preciosas, de sal de</w:t>
      </w:r>
      <w:r>
        <w:rPr>
          <w:spacing w:val="-2"/>
        </w:rPr>
        <w:t> </w:t>
      </w:r>
      <w:r>
        <w:rPr/>
        <w:t>gema y</w:t>
      </w:r>
      <w:r>
        <w:rPr>
          <w:spacing w:val="-6"/>
        </w:rPr>
        <w:t> </w:t>
      </w:r>
      <w:r>
        <w:rPr/>
        <w:t>las</w:t>
      </w:r>
      <w:r>
        <w:rPr>
          <w:spacing w:val="-2"/>
        </w:rPr>
        <w:t> </w:t>
      </w:r>
      <w:r>
        <w:rPr/>
        <w:t>salinas</w:t>
      </w:r>
      <w:r>
        <w:rPr>
          <w:spacing w:val="-1"/>
        </w:rPr>
        <w:t> </w:t>
      </w:r>
      <w:r>
        <w:rPr/>
        <w:t>formadas</w:t>
      </w:r>
      <w:r>
        <w:rPr>
          <w:spacing w:val="-1"/>
        </w:rPr>
        <w:t> </w:t>
      </w:r>
      <w:r>
        <w:rPr/>
        <w:t>directamente</w:t>
      </w:r>
      <w:r>
        <w:rPr>
          <w:spacing w:val="-2"/>
        </w:rPr>
        <w:t> </w:t>
      </w:r>
      <w:r>
        <w:rPr/>
        <w:t>por</w:t>
      </w:r>
      <w:r>
        <w:rPr>
          <w:spacing w:val="-2"/>
        </w:rPr>
        <w:t> </w:t>
      </w:r>
      <w:r>
        <w:rPr/>
        <w:t>las</w:t>
      </w:r>
      <w:r>
        <w:rPr>
          <w:spacing w:val="-2"/>
        </w:rPr>
        <w:t> </w:t>
      </w:r>
      <w:r>
        <w:rPr/>
        <w:t>aguas</w:t>
      </w:r>
      <w:r>
        <w:rPr>
          <w:spacing w:val="-1"/>
        </w:rPr>
        <w:t> </w:t>
      </w:r>
      <w:r>
        <w:rPr/>
        <w:t>marinas;</w:t>
      </w:r>
      <w:r>
        <w:rPr>
          <w:spacing w:val="-1"/>
        </w:rPr>
        <w:t> </w:t>
      </w:r>
      <w:r>
        <w:rPr/>
        <w:t>los</w:t>
      </w:r>
      <w:r>
        <w:rPr>
          <w:spacing w:val="-1"/>
        </w:rPr>
        <w:t> </w:t>
      </w:r>
      <w:r>
        <w:rPr/>
        <w:t>productos</w:t>
      </w:r>
      <w:r>
        <w:rPr>
          <w:spacing w:val="-1"/>
        </w:rPr>
        <w:t> </w:t>
      </w:r>
      <w:r>
        <w:rPr/>
        <w:t>derivados de la descomposición</w:t>
      </w:r>
      <w:r>
        <w:rPr/>
        <w:t> de</w:t>
      </w:r>
      <w:r>
        <w:rPr/>
        <w:t> las</w:t>
      </w:r>
      <w:r>
        <w:rPr/>
        <w:t> rocas, cuando su explotación necesite trabajos subterráneos;</w:t>
      </w:r>
      <w:r>
        <w:rPr>
          <w:spacing w:val="40"/>
        </w:rPr>
        <w:t> </w:t>
      </w:r>
      <w:r>
        <w:rPr/>
        <w:t>los yacimientos minerales u orgánicos de materias susceptibles de ser</w:t>
      </w:r>
      <w:r>
        <w:rPr/>
        <w:t> utilizadas como fertilizantes; los combustibles minerales sólidos; el petróleo y todos los carburos de hidrógeno sólidos, líquidos o gaseosos; y el espacio situado sobre el territorio nacional, en la extensión y términos que fije el Derecho Internacional.</w:t>
      </w:r>
    </w:p>
    <w:p>
      <w:pPr>
        <w:pStyle w:val="BodyText"/>
        <w:ind w:left="0"/>
        <w:jc w:val="left"/>
        <w:rPr>
          <w:sz w:val="26"/>
        </w:rPr>
      </w:pPr>
    </w:p>
    <w:p>
      <w:pPr>
        <w:pStyle w:val="BodyText"/>
        <w:spacing w:before="6"/>
        <w:ind w:left="0"/>
        <w:jc w:val="left"/>
        <w:rPr>
          <w:sz w:val="36"/>
        </w:rPr>
      </w:pPr>
    </w:p>
    <w:p>
      <w:pPr>
        <w:pStyle w:val="BodyText"/>
        <w:spacing w:line="276" w:lineRule="auto" w:before="1"/>
        <w:ind w:left="162" w:right="123"/>
      </w:pPr>
      <w:r>
        <w:rP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w:t>
      </w:r>
      <w:r>
        <w:rPr>
          <w:spacing w:val="8"/>
        </w:rPr>
        <w:t> </w:t>
      </w:r>
      <w:r>
        <w:rPr/>
        <w:t>formación</w:t>
      </w:r>
      <w:r>
        <w:rPr>
          <w:spacing w:val="10"/>
        </w:rPr>
        <w:t> </w:t>
      </w:r>
      <w:r>
        <w:rPr/>
        <w:t>natural</w:t>
      </w:r>
      <w:r>
        <w:rPr>
          <w:spacing w:val="10"/>
        </w:rPr>
        <w:t> </w:t>
      </w:r>
      <w:r>
        <w:rPr/>
        <w:t>que</w:t>
      </w:r>
      <w:r>
        <w:rPr>
          <w:spacing w:val="10"/>
        </w:rPr>
        <w:t> </w:t>
      </w:r>
      <w:r>
        <w:rPr/>
        <w:t>estén</w:t>
      </w:r>
      <w:r>
        <w:rPr>
          <w:spacing w:val="9"/>
        </w:rPr>
        <w:t> </w:t>
      </w:r>
      <w:r>
        <w:rPr/>
        <w:t>ligados</w:t>
      </w:r>
      <w:r>
        <w:rPr>
          <w:spacing w:val="11"/>
        </w:rPr>
        <w:t> </w:t>
      </w:r>
      <w:r>
        <w:rPr/>
        <w:t>directamente</w:t>
      </w:r>
      <w:r>
        <w:rPr>
          <w:spacing w:val="9"/>
        </w:rPr>
        <w:t> </w:t>
      </w:r>
      <w:r>
        <w:rPr/>
        <w:t>a</w:t>
      </w:r>
      <w:r>
        <w:rPr>
          <w:spacing w:val="8"/>
        </w:rPr>
        <w:t> </w:t>
      </w:r>
      <w:r>
        <w:rPr/>
        <w:t>corrientes</w:t>
      </w:r>
      <w:r>
        <w:rPr>
          <w:spacing w:val="9"/>
        </w:rPr>
        <w:t> </w:t>
      </w:r>
      <w:r>
        <w:rPr/>
        <w:t>constantes;</w:t>
      </w:r>
      <w:r>
        <w:rPr>
          <w:spacing w:val="10"/>
        </w:rPr>
        <w:t> </w:t>
      </w:r>
      <w:r>
        <w:rPr/>
        <w:t>las</w:t>
      </w:r>
      <w:r>
        <w:rPr>
          <w:spacing w:val="10"/>
        </w:rPr>
        <w:t> </w:t>
      </w:r>
      <w:r>
        <w:rPr/>
        <w:t>de</w:t>
      </w:r>
      <w:r>
        <w:rPr>
          <w:spacing w:val="8"/>
        </w:rPr>
        <w:t> </w:t>
      </w:r>
      <w:r>
        <w:rPr/>
        <w:t>los</w:t>
      </w:r>
      <w:r>
        <w:rPr>
          <w:spacing w:val="10"/>
        </w:rPr>
        <w:t> </w:t>
      </w:r>
      <w:r>
        <w:rPr>
          <w:spacing w:val="-4"/>
        </w:rPr>
        <w:t>ríos</w:t>
      </w:r>
    </w:p>
    <w:p>
      <w:pPr>
        <w:spacing w:after="0" w:line="276" w:lineRule="auto"/>
        <w:sectPr>
          <w:headerReference w:type="default" r:id="rId11"/>
          <w:footerReference w:type="default" r:id="rId12"/>
          <w:pgSz w:w="12240" w:h="15840"/>
          <w:pgMar w:header="18" w:footer="1388" w:top="1320" w:bottom="1580" w:left="1540" w:right="1580"/>
        </w:sectPr>
      </w:pPr>
    </w:p>
    <w:p>
      <w:pPr>
        <w:pStyle w:val="BodyText"/>
        <w:spacing w:line="276" w:lineRule="auto" w:before="77"/>
        <w:ind w:left="162" w:right="116"/>
      </w:pPr>
      <w:r>
        <w:rPr/>
        <w:drawing>
          <wp:anchor distT="0" distB="0" distL="0" distR="0" allowOverlap="1" layoutInCell="1" locked="0" behindDoc="1" simplePos="0" relativeHeight="487411200">
            <wp:simplePos x="0" y="0"/>
            <wp:positionH relativeFrom="page">
              <wp:posOffset>10796</wp:posOffset>
            </wp:positionH>
            <wp:positionV relativeFrom="page">
              <wp:posOffset>9050301</wp:posOffset>
            </wp:positionV>
            <wp:extent cx="7761603" cy="1008098"/>
            <wp:effectExtent l="0" t="0" r="0" b="0"/>
            <wp:wrapNone/>
            <wp:docPr id="21" name="image2.png" descr="Forma, Rectángulo  Descripción generada automáticamente"/>
            <wp:cNvGraphicFramePr>
              <a:graphicFrameLocks noChangeAspect="1"/>
            </wp:cNvGraphicFramePr>
            <a:graphic>
              <a:graphicData uri="http://schemas.openxmlformats.org/drawingml/2006/picture">
                <pic:pic>
                  <pic:nvPicPr>
                    <pic:cNvPr id="22" name="image2.png"/>
                    <pic:cNvPicPr/>
                  </pic:nvPicPr>
                  <pic:blipFill>
                    <a:blip r:embed="rId10" cstate="print"/>
                    <a:stretch>
                      <a:fillRect/>
                    </a:stretch>
                  </pic:blipFill>
                  <pic:spPr>
                    <a:xfrm>
                      <a:off x="0" y="0"/>
                      <a:ext cx="7761603" cy="1008098"/>
                    </a:xfrm>
                    <a:prstGeom prst="rect">
                      <a:avLst/>
                    </a:prstGeom>
                  </pic:spPr>
                </pic:pic>
              </a:graphicData>
            </a:graphic>
          </wp:anchor>
        </w:drawing>
      </w:r>
      <w:r>
        <w:rPr/>
        <w:drawing>
          <wp:anchor distT="0" distB="0" distL="0" distR="0" allowOverlap="1" layoutInCell="1" locked="0" behindDoc="1" simplePos="0" relativeHeight="487411712">
            <wp:simplePos x="0" y="0"/>
            <wp:positionH relativeFrom="page">
              <wp:posOffset>979169</wp:posOffset>
            </wp:positionH>
            <wp:positionV relativeFrom="paragraph">
              <wp:posOffset>1455841</wp:posOffset>
            </wp:positionV>
            <wp:extent cx="5610225" cy="5377180"/>
            <wp:effectExtent l="0" t="0" r="0" b="0"/>
            <wp:wrapNone/>
            <wp:docPr id="23" name="image3.png"/>
            <wp:cNvGraphicFramePr>
              <a:graphicFrameLocks noChangeAspect="1"/>
            </wp:cNvGraphicFramePr>
            <a:graphic>
              <a:graphicData uri="http://schemas.openxmlformats.org/drawingml/2006/picture">
                <pic:pic>
                  <pic:nvPicPr>
                    <pic:cNvPr id="24" name="image3.png"/>
                    <pic:cNvPicPr/>
                  </pic:nvPicPr>
                  <pic:blipFill>
                    <a:blip r:embed="rId7" cstate="print"/>
                    <a:stretch>
                      <a:fillRect/>
                    </a:stretch>
                  </pic:blipFill>
                  <pic:spPr>
                    <a:xfrm>
                      <a:off x="0" y="0"/>
                      <a:ext cx="5610225" cy="5377180"/>
                    </a:xfrm>
                    <a:prstGeom prst="rect">
                      <a:avLst/>
                    </a:prstGeom>
                  </pic:spPr>
                </pic:pic>
              </a:graphicData>
            </a:graphic>
          </wp:anchor>
        </w:drawing>
      </w:r>
      <w:r>
        <w:rPr/>
        <w:t>y</w:t>
      </w:r>
      <w:r>
        <w:rPr>
          <w:spacing w:val="-1"/>
        </w:rPr>
        <w:t> </w:t>
      </w:r>
      <w:r>
        <w:rPr/>
        <w:t>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w:t>
      </w:r>
      <w:r>
        <w:rPr>
          <w:spacing w:val="-3"/>
        </w:rPr>
        <w:t> </w:t>
      </w:r>
      <w:r>
        <w:rPr/>
        <w:t>lagunas</w:t>
      </w:r>
      <w:r>
        <w:rPr>
          <w:spacing w:val="-3"/>
        </w:rPr>
        <w:t> </w:t>
      </w:r>
      <w:r>
        <w:rPr/>
        <w:t>o</w:t>
      </w:r>
      <w:r>
        <w:rPr>
          <w:spacing w:val="-1"/>
        </w:rPr>
        <w:t> </w:t>
      </w:r>
      <w:r>
        <w:rPr/>
        <w:t>esteros</w:t>
      </w:r>
      <w:r>
        <w:rPr>
          <w:spacing w:val="-1"/>
        </w:rPr>
        <w:t> </w:t>
      </w:r>
      <w:r>
        <w:rPr/>
        <w:t>cuyos</w:t>
      </w:r>
      <w:r>
        <w:rPr>
          <w:spacing w:val="-3"/>
        </w:rPr>
        <w:t> </w:t>
      </w:r>
      <w:r>
        <w:rPr/>
        <w:t>vasos,</w:t>
      </w:r>
      <w:r>
        <w:rPr>
          <w:spacing w:val="-3"/>
        </w:rPr>
        <w:t> </w:t>
      </w:r>
      <w:r>
        <w:rPr/>
        <w:t>zonas</w:t>
      </w:r>
      <w:r>
        <w:rPr>
          <w:spacing w:val="-3"/>
        </w:rPr>
        <w:t> </w:t>
      </w:r>
      <w:r>
        <w:rPr/>
        <w:t>o</w:t>
      </w:r>
      <w:r>
        <w:rPr>
          <w:spacing w:val="-3"/>
        </w:rPr>
        <w:t> </w:t>
      </w:r>
      <w:r>
        <w:rPr/>
        <w:t>riberas,</w:t>
      </w:r>
      <w:r>
        <w:rPr>
          <w:spacing w:val="-3"/>
        </w:rPr>
        <w:t> </w:t>
      </w:r>
      <w:r>
        <w:rPr/>
        <w:t>estén</w:t>
      </w:r>
      <w:r>
        <w:rPr>
          <w:spacing w:val="-1"/>
        </w:rPr>
        <w:t> </w:t>
      </w:r>
      <w:r>
        <w:rPr/>
        <w:t>cruzadas</w:t>
      </w:r>
      <w:r>
        <w:rPr>
          <w:spacing w:val="-3"/>
        </w:rPr>
        <w:t> </w:t>
      </w:r>
      <w:r>
        <w:rPr/>
        <w:t>por</w:t>
      </w:r>
      <w:r>
        <w:rPr>
          <w:spacing w:val="-3"/>
        </w:rPr>
        <w:t> </w:t>
      </w:r>
      <w:r>
        <w:rPr/>
        <w:t>líneas</w:t>
      </w:r>
      <w:r>
        <w:rPr>
          <w:spacing w:val="-3"/>
        </w:rPr>
        <w:t> </w:t>
      </w:r>
      <w:r>
        <w:rPr/>
        <w:t>divisorias</w:t>
      </w:r>
      <w:r>
        <w:rPr>
          <w:spacing w:val="-3"/>
        </w:rPr>
        <w:t> </w:t>
      </w:r>
      <w:r>
        <w:rPr/>
        <w:t>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w:t>
      </w:r>
      <w:r>
        <w:rPr>
          <w:spacing w:val="40"/>
        </w:rPr>
        <w:t> </w:t>
      </w:r>
      <w:r>
        <w:rPr/>
        <w:t>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pPr>
        <w:pStyle w:val="BodyText"/>
        <w:spacing w:line="276" w:lineRule="auto" w:before="203"/>
        <w:ind w:left="162" w:right="118" w:firstLine="60"/>
      </w:pPr>
      <w:r>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w:t>
      </w:r>
      <w:r>
        <w:rPr/>
        <w:t>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w:t>
      </w:r>
      <w:r>
        <w:rPr>
          <w:spacing w:val="40"/>
        </w:rPr>
        <w:t> </w:t>
      </w:r>
      <w:r>
        <w:rPr/>
        <w:t>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w:t>
      </w:r>
      <w:r>
        <w:rPr/>
        <w:t> público</w:t>
      </w:r>
      <w:r>
        <w:rPr/>
        <w:t> de transmisión</w:t>
      </w:r>
      <w:r>
        <w:rPr/>
        <w:t> y</w:t>
      </w:r>
      <w:r>
        <w:rPr/>
        <w:t> distribución</w:t>
      </w:r>
      <w:r>
        <w:rPr/>
        <w:t> de</w:t>
      </w:r>
      <w:r>
        <w:rPr/>
        <w:t> energía</w:t>
      </w:r>
      <w:r>
        <w:rPr/>
        <w:t> eléctrica;</w:t>
      </w:r>
      <w:r>
        <w:rPr/>
        <w:t> en</w:t>
      </w:r>
      <w:r>
        <w:rPr/>
        <w:t>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pPr>
        <w:spacing w:after="0" w:line="276" w:lineRule="auto"/>
        <w:sectPr>
          <w:headerReference w:type="default" r:id="rId13"/>
          <w:footerReference w:type="default" r:id="rId14"/>
          <w:pgSz w:w="12240" w:h="15840"/>
          <w:pgMar w:header="18" w:footer="0" w:top="1320" w:bottom="0" w:left="1540" w:right="1580"/>
        </w:sectPr>
      </w:pPr>
    </w:p>
    <w:p>
      <w:pPr>
        <w:pStyle w:val="BodyText"/>
        <w:spacing w:line="276" w:lineRule="auto" w:before="77"/>
        <w:ind w:left="162" w:right="118"/>
      </w:pPr>
      <w:r>
        <w:rPr/>
        <w:drawing>
          <wp:anchor distT="0" distB="0" distL="0" distR="0" allowOverlap="1" layoutInCell="1" locked="0" behindDoc="0" simplePos="0" relativeHeight="15731712">
            <wp:simplePos x="0" y="0"/>
            <wp:positionH relativeFrom="page">
              <wp:posOffset>10796</wp:posOffset>
            </wp:positionH>
            <wp:positionV relativeFrom="page">
              <wp:posOffset>9050301</wp:posOffset>
            </wp:positionV>
            <wp:extent cx="7761603" cy="1008098"/>
            <wp:effectExtent l="0" t="0" r="0" b="0"/>
            <wp:wrapNone/>
            <wp:docPr id="27" name="image2.png" descr="Forma, Rectángulo  Descripción generada automáticamente"/>
            <wp:cNvGraphicFramePr>
              <a:graphicFrameLocks noChangeAspect="1"/>
            </wp:cNvGraphicFramePr>
            <a:graphic>
              <a:graphicData uri="http://schemas.openxmlformats.org/drawingml/2006/picture">
                <pic:pic>
                  <pic:nvPicPr>
                    <pic:cNvPr id="28" name="image2.png"/>
                    <pic:cNvPicPr/>
                  </pic:nvPicPr>
                  <pic:blipFill>
                    <a:blip r:embed="rId10" cstate="print"/>
                    <a:stretch>
                      <a:fillRect/>
                    </a:stretch>
                  </pic:blipFill>
                  <pic:spPr>
                    <a:xfrm>
                      <a:off x="0" y="0"/>
                      <a:ext cx="7761603" cy="1008098"/>
                    </a:xfrm>
                    <a:prstGeom prst="rect">
                      <a:avLst/>
                    </a:prstGeom>
                  </pic:spPr>
                </pic:pic>
              </a:graphicData>
            </a:graphic>
          </wp:anchor>
        </w:drawing>
      </w:r>
      <w:r>
        <w:rPr/>
        <w:drawing>
          <wp:anchor distT="0" distB="0" distL="0" distR="0" allowOverlap="1" layoutInCell="1" locked="0" behindDoc="1" simplePos="0" relativeHeight="487412736">
            <wp:simplePos x="0" y="0"/>
            <wp:positionH relativeFrom="page">
              <wp:posOffset>1012825</wp:posOffset>
            </wp:positionH>
            <wp:positionV relativeFrom="paragraph">
              <wp:posOffset>1584746</wp:posOffset>
            </wp:positionV>
            <wp:extent cx="5610225" cy="5377180"/>
            <wp:effectExtent l="0" t="0" r="0" b="0"/>
            <wp:wrapNone/>
            <wp:docPr id="29" name="image3.png"/>
            <wp:cNvGraphicFramePr>
              <a:graphicFrameLocks noChangeAspect="1"/>
            </wp:cNvGraphicFramePr>
            <a:graphic>
              <a:graphicData uri="http://schemas.openxmlformats.org/drawingml/2006/picture">
                <pic:pic>
                  <pic:nvPicPr>
                    <pic:cNvPr id="30" name="image3.png"/>
                    <pic:cNvPicPr/>
                  </pic:nvPicPr>
                  <pic:blipFill>
                    <a:blip r:embed="rId7" cstate="print"/>
                    <a:stretch>
                      <a:fillRect/>
                    </a:stretch>
                  </pic:blipFill>
                  <pic:spPr>
                    <a:xfrm>
                      <a:off x="0" y="0"/>
                      <a:ext cx="5610225" cy="5377180"/>
                    </a:xfrm>
                    <a:prstGeom prst="rect">
                      <a:avLst/>
                    </a:prstGeom>
                  </pic:spPr>
                </pic:pic>
              </a:graphicData>
            </a:graphic>
          </wp:anchor>
        </w:drawing>
      </w:r>
      <w:r>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w:t>
      </w:r>
      <w:r>
        <w:rPr/>
        <w:t> de</w:t>
      </w:r>
      <w:r>
        <w:rPr/>
        <w:t> la</w:t>
      </w:r>
      <w:r>
        <w:rPr/>
        <w:t> Nación, ésta llevará a cabo las actividades de exploración y extracción del petróleo y</w:t>
      </w:r>
      <w:r>
        <w:rPr>
          <w:spacing w:val="-6"/>
        </w:rPr>
        <w:t> </w:t>
      </w:r>
      <w:r>
        <w:rPr/>
        <w:t>demás</w:t>
      </w:r>
      <w:r>
        <w:rPr>
          <w:spacing w:val="-2"/>
        </w:rPr>
        <w:t> </w:t>
      </w:r>
      <w:r>
        <w:rPr/>
        <w:t>hidrocarburos</w:t>
      </w:r>
      <w:r>
        <w:rPr>
          <w:spacing w:val="-1"/>
        </w:rPr>
        <w:t> </w:t>
      </w:r>
      <w:r>
        <w:rPr/>
        <w:t>mediante asignaciones</w:t>
      </w:r>
      <w:r>
        <w:rPr>
          <w:spacing w:val="-2"/>
        </w:rPr>
        <w:t> </w:t>
      </w:r>
      <w:r>
        <w:rPr/>
        <w:t>a empresas productivas</w:t>
      </w:r>
      <w:r>
        <w:rPr>
          <w:spacing w:val="-1"/>
        </w:rPr>
        <w:t> </w:t>
      </w:r>
      <w:r>
        <w:rPr/>
        <w:t>del</w:t>
      </w:r>
      <w:r>
        <w:rPr>
          <w:spacing w:val="-1"/>
        </w:rPr>
        <w:t> </w:t>
      </w:r>
      <w:r>
        <w:rPr/>
        <w:t>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w:t>
      </w:r>
      <w:r>
        <w:rPr>
          <w:spacing w:val="-2"/>
        </w:rPr>
        <w:t> </w:t>
      </w:r>
      <w:r>
        <w:rPr/>
        <w:t>así deberá afirmarse en las asignaciones o contratos.</w:t>
      </w:r>
    </w:p>
    <w:p>
      <w:pPr>
        <w:pStyle w:val="BodyText"/>
        <w:spacing w:line="276" w:lineRule="auto" w:before="202"/>
        <w:ind w:left="162" w:right="122" w:firstLine="60"/>
      </w:pPr>
      <w:r>
        <w:rPr/>
        <w:t>Corresponde también a la Nación el aprovechamiento de los combustibles nucleares para</w:t>
      </w:r>
      <w:r>
        <w:rPr>
          <w:spacing w:val="40"/>
        </w:rPr>
        <w:t> </w:t>
      </w:r>
      <w:r>
        <w:rPr/>
        <w:t>la generación de energía nuclear y la regulación de sus aplicaciones en otros propósitos. El uso de la energía nuclear sólo podrá tener fines pacíficos.</w:t>
      </w:r>
    </w:p>
    <w:p>
      <w:pPr>
        <w:pStyle w:val="BodyText"/>
        <w:spacing w:line="276" w:lineRule="auto" w:before="200"/>
        <w:ind w:left="162" w:right="118" w:firstLine="62"/>
      </w:pPr>
      <w:r>
        <w:rPr/>
        <w:t>La Nación ejerce en una zona económica exclusiva situada fuera del mar territorial y adyacente</w:t>
      </w:r>
      <w:r>
        <w:rPr>
          <w:spacing w:val="-2"/>
        </w:rPr>
        <w:t> </w:t>
      </w:r>
      <w:r>
        <w:rPr/>
        <w:t>a</w:t>
      </w:r>
      <w:r>
        <w:rPr>
          <w:spacing w:val="-2"/>
        </w:rPr>
        <w:t> </w:t>
      </w:r>
      <w:r>
        <w:rPr/>
        <w:t>éste,</w:t>
      </w:r>
      <w:r>
        <w:rPr>
          <w:spacing w:val="-2"/>
        </w:rPr>
        <w:t> </w:t>
      </w:r>
      <w:r>
        <w:rPr/>
        <w:t>los</w:t>
      </w:r>
      <w:r>
        <w:rPr>
          <w:spacing w:val="-1"/>
        </w:rPr>
        <w:t> </w:t>
      </w:r>
      <w:r>
        <w:rPr/>
        <w:t>derechos</w:t>
      </w:r>
      <w:r>
        <w:rPr>
          <w:spacing w:val="-1"/>
        </w:rPr>
        <w:t> </w:t>
      </w:r>
      <w:r>
        <w:rPr/>
        <w:t>de</w:t>
      </w:r>
      <w:r>
        <w:rPr>
          <w:spacing w:val="-2"/>
        </w:rPr>
        <w:t> </w:t>
      </w:r>
      <w:r>
        <w:rPr/>
        <w:t>soberanía y</w:t>
      </w:r>
      <w:r>
        <w:rPr>
          <w:spacing w:val="-9"/>
        </w:rPr>
        <w:t> </w:t>
      </w:r>
      <w:r>
        <w:rPr/>
        <w:t>las</w:t>
      </w:r>
      <w:r>
        <w:rPr>
          <w:spacing w:val="-1"/>
        </w:rPr>
        <w:t> </w:t>
      </w:r>
      <w:r>
        <w:rPr/>
        <w:t>jurisdicciones</w:t>
      </w:r>
      <w:r>
        <w:rPr>
          <w:spacing w:val="-2"/>
        </w:rPr>
        <w:t> </w:t>
      </w:r>
      <w:r>
        <w:rPr/>
        <w:t>que</w:t>
      </w:r>
      <w:r>
        <w:rPr>
          <w:spacing w:val="-2"/>
        </w:rPr>
        <w:t> </w:t>
      </w:r>
      <w:r>
        <w:rPr/>
        <w:t>determinen</w:t>
      </w:r>
      <w:r>
        <w:rPr>
          <w:spacing w:val="-2"/>
        </w:rPr>
        <w:t> </w:t>
      </w:r>
      <w:r>
        <w:rPr/>
        <w:t>las</w:t>
      </w:r>
      <w:r>
        <w:rPr>
          <w:spacing w:val="-2"/>
        </w:rPr>
        <w:t> </w:t>
      </w:r>
      <w:r>
        <w:rPr/>
        <w:t>leyes</w:t>
      </w:r>
      <w:r>
        <w:rPr>
          <w:spacing w:val="-1"/>
        </w:rPr>
        <w:t> </w:t>
      </w:r>
      <w:r>
        <w:rPr/>
        <w:t>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pPr>
        <w:pStyle w:val="BodyText"/>
        <w:spacing w:line="276" w:lineRule="auto" w:before="200"/>
        <w:ind w:left="162" w:right="130" w:firstLine="62"/>
      </w:pPr>
      <w:r>
        <w:rPr/>
        <w:t>La capacidad para adquirir el dominio de las tierras y aguas de la Nación, se regirá por las siguientes prescripciones:</w:t>
      </w:r>
    </w:p>
    <w:p>
      <w:pPr>
        <w:pStyle w:val="ListParagraph"/>
        <w:numPr>
          <w:ilvl w:val="0"/>
          <w:numId w:val="1"/>
        </w:numPr>
        <w:tabs>
          <w:tab w:pos="942" w:val="left" w:leader="none"/>
        </w:tabs>
        <w:spacing w:line="276" w:lineRule="auto" w:before="201" w:after="0"/>
        <w:ind w:left="941" w:right="121" w:hanging="720"/>
        <w:jc w:val="both"/>
        <w:rPr>
          <w:sz w:val="24"/>
        </w:rPr>
      </w:pPr>
      <w:r>
        <w:rPr>
          <w:sz w:val="24"/>
        </w:rPr>
        <w:t>Sólo</w:t>
      </w:r>
      <w:r>
        <w:rPr>
          <w:spacing w:val="-1"/>
          <w:sz w:val="24"/>
        </w:rPr>
        <w:t> </w:t>
      </w:r>
      <w:r>
        <w:rPr>
          <w:sz w:val="24"/>
        </w:rPr>
        <w:t>los</w:t>
      </w:r>
      <w:r>
        <w:rPr>
          <w:spacing w:val="-1"/>
          <w:sz w:val="24"/>
        </w:rPr>
        <w:t> </w:t>
      </w:r>
      <w:r>
        <w:rPr>
          <w:sz w:val="24"/>
        </w:rPr>
        <w:t>mexicanos</w:t>
      </w:r>
      <w:r>
        <w:rPr>
          <w:spacing w:val="-1"/>
          <w:sz w:val="24"/>
        </w:rPr>
        <w:t> </w:t>
      </w:r>
      <w:r>
        <w:rPr>
          <w:sz w:val="24"/>
        </w:rPr>
        <w:t>por</w:t>
      </w:r>
      <w:r>
        <w:rPr>
          <w:spacing w:val="-2"/>
          <w:sz w:val="24"/>
        </w:rPr>
        <w:t> </w:t>
      </w:r>
      <w:r>
        <w:rPr>
          <w:sz w:val="24"/>
        </w:rPr>
        <w:t>nacimiento</w:t>
      </w:r>
      <w:r>
        <w:rPr>
          <w:spacing w:val="-1"/>
          <w:sz w:val="24"/>
        </w:rPr>
        <w:t> </w:t>
      </w:r>
      <w:r>
        <w:rPr>
          <w:sz w:val="24"/>
        </w:rPr>
        <w:t>o</w:t>
      </w:r>
      <w:r>
        <w:rPr>
          <w:spacing w:val="-1"/>
          <w:sz w:val="24"/>
        </w:rPr>
        <w:t> </w:t>
      </w:r>
      <w:r>
        <w:rPr>
          <w:sz w:val="24"/>
        </w:rPr>
        <w:t>por</w:t>
      </w:r>
      <w:r>
        <w:rPr>
          <w:spacing w:val="-2"/>
          <w:sz w:val="24"/>
        </w:rPr>
        <w:t> </w:t>
      </w:r>
      <w:r>
        <w:rPr>
          <w:sz w:val="24"/>
        </w:rPr>
        <w:t>naturalización y</w:t>
      </w:r>
      <w:r>
        <w:rPr>
          <w:spacing w:val="-6"/>
          <w:sz w:val="24"/>
        </w:rPr>
        <w:t> </w:t>
      </w:r>
      <w:r>
        <w:rPr>
          <w:sz w:val="24"/>
        </w:rPr>
        <w:t>las</w:t>
      </w:r>
      <w:r>
        <w:rPr>
          <w:spacing w:val="-2"/>
          <w:sz w:val="24"/>
        </w:rPr>
        <w:t> </w:t>
      </w:r>
      <w:r>
        <w:rPr>
          <w:sz w:val="24"/>
        </w:rPr>
        <w:t>sociedades</w:t>
      </w:r>
      <w:r>
        <w:rPr>
          <w:spacing w:val="-1"/>
          <w:sz w:val="24"/>
        </w:rPr>
        <w:t> </w:t>
      </w:r>
      <w:r>
        <w:rPr>
          <w:sz w:val="24"/>
        </w:rPr>
        <w:t>mexicanas tienen derecho para adquirir</w:t>
      </w:r>
      <w:r>
        <w:rPr>
          <w:spacing w:val="-1"/>
          <w:sz w:val="24"/>
        </w:rPr>
        <w:t> </w:t>
      </w:r>
      <w:r>
        <w:rPr>
          <w:sz w:val="24"/>
        </w:rPr>
        <w:t>el dominio de</w:t>
      </w:r>
      <w:r>
        <w:rPr>
          <w:spacing w:val="-1"/>
          <w:sz w:val="24"/>
        </w:rPr>
        <w:t> </w:t>
      </w:r>
      <w:r>
        <w:rPr>
          <w:sz w:val="24"/>
        </w:rPr>
        <w:t>las</w:t>
      </w:r>
      <w:r>
        <w:rPr>
          <w:spacing w:val="-1"/>
          <w:sz w:val="24"/>
        </w:rPr>
        <w:t> </w:t>
      </w:r>
      <w:r>
        <w:rPr>
          <w:sz w:val="24"/>
        </w:rPr>
        <w:t>tierras, aguas y</w:t>
      </w:r>
      <w:r>
        <w:rPr>
          <w:spacing w:val="-5"/>
          <w:sz w:val="24"/>
        </w:rPr>
        <w:t> </w:t>
      </w:r>
      <w:r>
        <w:rPr>
          <w:sz w:val="24"/>
        </w:rPr>
        <w:t>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w:t>
      </w:r>
      <w:r>
        <w:rPr>
          <w:spacing w:val="40"/>
          <w:sz w:val="24"/>
        </w:rPr>
        <w:t> </w:t>
      </w:r>
      <w:r>
        <w:rPr>
          <w:sz w:val="24"/>
        </w:rPr>
        <w:t>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pPr>
        <w:pStyle w:val="BodyText"/>
        <w:spacing w:line="276" w:lineRule="auto"/>
        <w:ind w:right="118"/>
      </w:pPr>
      <w:r>
        <w:rPr/>
        <w:t>El Estado de acuerdo con los intereses públicos internos y los principios de reciprocidad,</w:t>
      </w:r>
      <w:r>
        <w:rPr>
          <w:spacing w:val="-2"/>
        </w:rPr>
        <w:t> </w:t>
      </w:r>
      <w:r>
        <w:rPr/>
        <w:t>podrá, a</w:t>
      </w:r>
      <w:r>
        <w:rPr>
          <w:spacing w:val="-2"/>
        </w:rPr>
        <w:t> </w:t>
      </w:r>
      <w:r>
        <w:rPr/>
        <w:t>juicio</w:t>
      </w:r>
      <w:r>
        <w:rPr>
          <w:spacing w:val="-1"/>
        </w:rPr>
        <w:t> </w:t>
      </w:r>
      <w:r>
        <w:rPr/>
        <w:t>de</w:t>
      </w:r>
      <w:r>
        <w:rPr>
          <w:spacing w:val="-2"/>
        </w:rPr>
        <w:t> </w:t>
      </w:r>
      <w:r>
        <w:rPr/>
        <w:t>la</w:t>
      </w:r>
      <w:r>
        <w:rPr>
          <w:spacing w:val="-2"/>
        </w:rPr>
        <w:t> </w:t>
      </w:r>
      <w:r>
        <w:rPr/>
        <w:t>Secretaría</w:t>
      </w:r>
      <w:r>
        <w:rPr>
          <w:spacing w:val="-3"/>
        </w:rPr>
        <w:t> </w:t>
      </w:r>
      <w:r>
        <w:rPr/>
        <w:t>de</w:t>
      </w:r>
      <w:r>
        <w:rPr>
          <w:spacing w:val="-2"/>
        </w:rPr>
        <w:t> </w:t>
      </w:r>
      <w:r>
        <w:rPr/>
        <w:t>Relaciones,</w:t>
      </w:r>
      <w:r>
        <w:rPr>
          <w:spacing w:val="-2"/>
        </w:rPr>
        <w:t> </w:t>
      </w:r>
      <w:r>
        <w:rPr/>
        <w:t>conceder autorización</w:t>
      </w:r>
      <w:r>
        <w:rPr>
          <w:spacing w:val="-1"/>
        </w:rPr>
        <w:t> </w:t>
      </w:r>
      <w:r>
        <w:rPr/>
        <w:t>a los Estados extranjeros para que adquieran, en el lugar permanente de la residencia de los Poderes Federales, la propiedad privada de bienes inmuebles necesarios para el servicio directo de sus embajadas o legaciones.</w:t>
      </w:r>
    </w:p>
    <w:p>
      <w:pPr>
        <w:pStyle w:val="ListParagraph"/>
        <w:numPr>
          <w:ilvl w:val="0"/>
          <w:numId w:val="1"/>
        </w:numPr>
        <w:tabs>
          <w:tab w:pos="942" w:val="left" w:leader="none"/>
        </w:tabs>
        <w:spacing w:line="278" w:lineRule="auto" w:before="0" w:after="0"/>
        <w:ind w:left="941" w:right="124" w:hanging="720"/>
        <w:jc w:val="both"/>
        <w:rPr>
          <w:sz w:val="24"/>
        </w:rPr>
      </w:pPr>
      <w:r>
        <w:rPr>
          <w:sz w:val="24"/>
        </w:rPr>
        <w:t>Las asociaciones religiosas que se constituyan en los términos del artículo 130 y</w:t>
      </w:r>
      <w:r>
        <w:rPr>
          <w:spacing w:val="-4"/>
          <w:sz w:val="24"/>
        </w:rPr>
        <w:t> </w:t>
      </w:r>
      <w:r>
        <w:rPr>
          <w:sz w:val="24"/>
        </w:rPr>
        <w:t>su ley</w:t>
      </w:r>
      <w:r>
        <w:rPr>
          <w:spacing w:val="38"/>
          <w:sz w:val="24"/>
        </w:rPr>
        <w:t>  </w:t>
      </w:r>
      <w:r>
        <w:rPr>
          <w:sz w:val="24"/>
        </w:rPr>
        <w:t>reglamentaria</w:t>
      </w:r>
      <w:r>
        <w:rPr>
          <w:spacing w:val="39"/>
          <w:sz w:val="24"/>
        </w:rPr>
        <w:t>  </w:t>
      </w:r>
      <w:r>
        <w:rPr>
          <w:sz w:val="24"/>
        </w:rPr>
        <w:t>tendrán</w:t>
      </w:r>
      <w:r>
        <w:rPr>
          <w:spacing w:val="39"/>
          <w:sz w:val="24"/>
        </w:rPr>
        <w:t>  </w:t>
      </w:r>
      <w:r>
        <w:rPr>
          <w:sz w:val="24"/>
        </w:rPr>
        <w:t>capacidad</w:t>
      </w:r>
      <w:r>
        <w:rPr>
          <w:spacing w:val="39"/>
          <w:sz w:val="24"/>
        </w:rPr>
        <w:t>  </w:t>
      </w:r>
      <w:r>
        <w:rPr>
          <w:sz w:val="24"/>
        </w:rPr>
        <w:t>para</w:t>
      </w:r>
      <w:r>
        <w:rPr>
          <w:spacing w:val="39"/>
          <w:sz w:val="24"/>
        </w:rPr>
        <w:t>  </w:t>
      </w:r>
      <w:r>
        <w:rPr>
          <w:sz w:val="24"/>
        </w:rPr>
        <w:t>adquirir,</w:t>
      </w:r>
      <w:r>
        <w:rPr>
          <w:spacing w:val="39"/>
          <w:sz w:val="24"/>
        </w:rPr>
        <w:t>  </w:t>
      </w:r>
      <w:r>
        <w:rPr>
          <w:sz w:val="24"/>
        </w:rPr>
        <w:t>poseer</w:t>
      </w:r>
      <w:r>
        <w:rPr>
          <w:spacing w:val="39"/>
          <w:sz w:val="24"/>
        </w:rPr>
        <w:t>  </w:t>
      </w:r>
      <w:r>
        <w:rPr>
          <w:sz w:val="24"/>
        </w:rPr>
        <w:t>o</w:t>
      </w:r>
      <w:r>
        <w:rPr>
          <w:spacing w:val="40"/>
          <w:sz w:val="24"/>
        </w:rPr>
        <w:t>  </w:t>
      </w:r>
      <w:r>
        <w:rPr>
          <w:sz w:val="24"/>
        </w:rPr>
        <w:t>administrar,</w:t>
      </w:r>
    </w:p>
    <w:p>
      <w:pPr>
        <w:spacing w:after="0" w:line="278" w:lineRule="auto"/>
        <w:jc w:val="both"/>
        <w:rPr>
          <w:sz w:val="24"/>
        </w:rPr>
        <w:sectPr>
          <w:headerReference w:type="default" r:id="rId15"/>
          <w:footerReference w:type="default" r:id="rId16"/>
          <w:pgSz w:w="12240" w:h="15840"/>
          <w:pgMar w:header="18" w:footer="0" w:top="1320" w:bottom="0" w:left="1540" w:right="1580"/>
        </w:sectPr>
      </w:pPr>
    </w:p>
    <w:p>
      <w:pPr>
        <w:pStyle w:val="BodyText"/>
        <w:spacing w:line="278" w:lineRule="auto" w:before="77"/>
        <w:ind w:right="119"/>
      </w:pPr>
      <w:r>
        <w:rPr/>
        <w:drawing>
          <wp:anchor distT="0" distB="0" distL="0" distR="0" allowOverlap="1" layoutInCell="1" locked="0" behindDoc="1" simplePos="0" relativeHeight="487413248">
            <wp:simplePos x="0" y="0"/>
            <wp:positionH relativeFrom="page">
              <wp:posOffset>10796</wp:posOffset>
            </wp:positionH>
            <wp:positionV relativeFrom="page">
              <wp:posOffset>9050301</wp:posOffset>
            </wp:positionV>
            <wp:extent cx="7761603" cy="1008098"/>
            <wp:effectExtent l="0" t="0" r="0" b="0"/>
            <wp:wrapNone/>
            <wp:docPr id="33" name="image2.png" descr="Forma, Rectángulo  Descripción generada automáticamente"/>
            <wp:cNvGraphicFramePr>
              <a:graphicFrameLocks noChangeAspect="1"/>
            </wp:cNvGraphicFramePr>
            <a:graphic>
              <a:graphicData uri="http://schemas.openxmlformats.org/drawingml/2006/picture">
                <pic:pic>
                  <pic:nvPicPr>
                    <pic:cNvPr id="34" name="image2.png"/>
                    <pic:cNvPicPr/>
                  </pic:nvPicPr>
                  <pic:blipFill>
                    <a:blip r:embed="rId10" cstate="print"/>
                    <a:stretch>
                      <a:fillRect/>
                    </a:stretch>
                  </pic:blipFill>
                  <pic:spPr>
                    <a:xfrm>
                      <a:off x="0" y="0"/>
                      <a:ext cx="7761603" cy="1008098"/>
                    </a:xfrm>
                    <a:prstGeom prst="rect">
                      <a:avLst/>
                    </a:prstGeom>
                  </pic:spPr>
                </pic:pic>
              </a:graphicData>
            </a:graphic>
          </wp:anchor>
        </w:drawing>
      </w:r>
      <w:r>
        <w:rPr/>
        <w:t>exclusivamente, los bienes que sean indispensables para su objeto, con los requisitos y limitaciones que establezca la ley reglamentaria;</w:t>
      </w:r>
    </w:p>
    <w:p>
      <w:pPr>
        <w:pStyle w:val="ListParagraph"/>
        <w:numPr>
          <w:ilvl w:val="0"/>
          <w:numId w:val="1"/>
        </w:numPr>
        <w:tabs>
          <w:tab w:pos="942" w:val="left" w:leader="none"/>
        </w:tabs>
        <w:spacing w:line="276" w:lineRule="auto" w:before="0" w:after="0"/>
        <w:ind w:left="941" w:right="121" w:hanging="720"/>
        <w:jc w:val="both"/>
        <w:rPr>
          <w:sz w:val="24"/>
        </w:rPr>
      </w:pPr>
      <w:r>
        <w:rPr>
          <w:sz w:val="24"/>
        </w:rPr>
        <w:t>Las instituciones de beneficencia, pública o privada, que tengan por objeto el auxilio</w:t>
      </w:r>
      <w:r>
        <w:rPr>
          <w:spacing w:val="-3"/>
          <w:sz w:val="24"/>
        </w:rPr>
        <w:t> </w:t>
      </w:r>
      <w:r>
        <w:rPr>
          <w:sz w:val="24"/>
        </w:rPr>
        <w:t>de</w:t>
      </w:r>
      <w:r>
        <w:rPr>
          <w:spacing w:val="-3"/>
          <w:sz w:val="24"/>
        </w:rPr>
        <w:t> </w:t>
      </w:r>
      <w:r>
        <w:rPr>
          <w:sz w:val="24"/>
        </w:rPr>
        <w:t>los</w:t>
      </w:r>
      <w:r>
        <w:rPr>
          <w:spacing w:val="-3"/>
          <w:sz w:val="24"/>
        </w:rPr>
        <w:t> </w:t>
      </w:r>
      <w:r>
        <w:rPr>
          <w:sz w:val="24"/>
        </w:rPr>
        <w:t>necesitados,</w:t>
      </w:r>
      <w:r>
        <w:rPr>
          <w:spacing w:val="-3"/>
          <w:sz w:val="24"/>
        </w:rPr>
        <w:t> </w:t>
      </w:r>
      <w:r>
        <w:rPr>
          <w:sz w:val="24"/>
        </w:rPr>
        <w:t>la</w:t>
      </w:r>
      <w:r>
        <w:rPr>
          <w:spacing w:val="-4"/>
          <w:sz w:val="24"/>
        </w:rPr>
        <w:t> </w:t>
      </w:r>
      <w:r>
        <w:rPr>
          <w:sz w:val="24"/>
        </w:rPr>
        <w:t>investigación</w:t>
      </w:r>
      <w:r>
        <w:rPr>
          <w:spacing w:val="-3"/>
          <w:sz w:val="24"/>
        </w:rPr>
        <w:t> </w:t>
      </w:r>
      <w:r>
        <w:rPr>
          <w:sz w:val="24"/>
        </w:rPr>
        <w:t>científica,</w:t>
      </w:r>
      <w:r>
        <w:rPr>
          <w:spacing w:val="-3"/>
          <w:sz w:val="24"/>
        </w:rPr>
        <w:t> </w:t>
      </w:r>
      <w:r>
        <w:rPr>
          <w:sz w:val="24"/>
        </w:rPr>
        <w:t>la</w:t>
      </w:r>
      <w:r>
        <w:rPr>
          <w:spacing w:val="-2"/>
          <w:sz w:val="24"/>
        </w:rPr>
        <w:t> </w:t>
      </w:r>
      <w:r>
        <w:rPr>
          <w:sz w:val="24"/>
        </w:rPr>
        <w:t>difusión</w:t>
      </w:r>
      <w:r>
        <w:rPr>
          <w:spacing w:val="-3"/>
          <w:sz w:val="24"/>
        </w:rPr>
        <w:t> </w:t>
      </w:r>
      <w:r>
        <w:rPr>
          <w:sz w:val="24"/>
        </w:rPr>
        <w:t>de</w:t>
      </w:r>
      <w:r>
        <w:rPr>
          <w:spacing w:val="-2"/>
          <w:sz w:val="24"/>
        </w:rPr>
        <w:t> </w:t>
      </w:r>
      <w:r>
        <w:rPr>
          <w:sz w:val="24"/>
        </w:rPr>
        <w:t>la</w:t>
      </w:r>
      <w:r>
        <w:rPr>
          <w:spacing w:val="-2"/>
          <w:sz w:val="24"/>
        </w:rPr>
        <w:t> </w:t>
      </w:r>
      <w:r>
        <w:rPr>
          <w:sz w:val="24"/>
        </w:rPr>
        <w:t>enseñanza,</w:t>
      </w:r>
      <w:r>
        <w:rPr>
          <w:spacing w:val="-3"/>
          <w:sz w:val="24"/>
        </w:rPr>
        <w:t> </w:t>
      </w:r>
      <w:r>
        <w:rPr>
          <w:sz w:val="24"/>
        </w:rPr>
        <w:t>la ayuda recíproca de los asociados, o cualquier otro objeto lícito, no podrán adquirir más bienes raíces que los indispensables para su objeto, inmediata o directamente destinados a él, con sujeción a lo que determine la ley reglamentaria;</w:t>
      </w:r>
    </w:p>
    <w:p>
      <w:pPr>
        <w:pStyle w:val="ListParagraph"/>
        <w:numPr>
          <w:ilvl w:val="0"/>
          <w:numId w:val="1"/>
        </w:numPr>
        <w:tabs>
          <w:tab w:pos="942" w:val="left" w:leader="none"/>
        </w:tabs>
        <w:spacing w:line="276" w:lineRule="auto" w:before="0" w:after="0"/>
        <w:ind w:left="941" w:right="120" w:hanging="720"/>
        <w:jc w:val="both"/>
        <w:rPr>
          <w:sz w:val="24"/>
        </w:rPr>
      </w:pPr>
      <w:r>
        <w:rPr/>
        <w:drawing>
          <wp:anchor distT="0" distB="0" distL="0" distR="0" allowOverlap="1" layoutInCell="1" locked="0" behindDoc="1" simplePos="0" relativeHeight="487413760">
            <wp:simplePos x="0" y="0"/>
            <wp:positionH relativeFrom="page">
              <wp:posOffset>1283969</wp:posOffset>
            </wp:positionH>
            <wp:positionV relativeFrom="paragraph">
              <wp:posOffset>359957</wp:posOffset>
            </wp:positionV>
            <wp:extent cx="5610225" cy="5377180"/>
            <wp:effectExtent l="0" t="0" r="0" b="0"/>
            <wp:wrapNone/>
            <wp:docPr id="35" name="image3.png"/>
            <wp:cNvGraphicFramePr>
              <a:graphicFrameLocks noChangeAspect="1"/>
            </wp:cNvGraphicFramePr>
            <a:graphic>
              <a:graphicData uri="http://schemas.openxmlformats.org/drawingml/2006/picture">
                <pic:pic>
                  <pic:nvPicPr>
                    <pic:cNvPr id="36" name="image3.png"/>
                    <pic:cNvPicPr/>
                  </pic:nvPicPr>
                  <pic:blipFill>
                    <a:blip r:embed="rId7" cstate="print"/>
                    <a:stretch>
                      <a:fillRect/>
                    </a:stretch>
                  </pic:blipFill>
                  <pic:spPr>
                    <a:xfrm>
                      <a:off x="0" y="0"/>
                      <a:ext cx="5610225" cy="5377180"/>
                    </a:xfrm>
                    <a:prstGeom prst="rect">
                      <a:avLst/>
                    </a:prstGeom>
                  </pic:spPr>
                </pic:pic>
              </a:graphicData>
            </a:graphic>
          </wp:anchor>
        </w:drawing>
      </w:r>
      <w:r>
        <w:rPr>
          <w:sz w:val="24"/>
        </w:rPr>
        <w:t>Las sociedades mercantiles por acciones podrán ser</w:t>
      </w:r>
      <w:r>
        <w:rPr>
          <w:sz w:val="24"/>
        </w:rPr>
        <w:t> propietarias de terrenos</w:t>
      </w:r>
      <w:r>
        <w:rPr>
          <w:spacing w:val="40"/>
          <w:sz w:val="24"/>
        </w:rPr>
        <w:t> </w:t>
      </w:r>
      <w:r>
        <w:rPr>
          <w:sz w:val="24"/>
        </w:rPr>
        <w:t>rústicos pero únicamente en la extensión que</w:t>
      </w:r>
      <w:r>
        <w:rPr>
          <w:spacing w:val="-2"/>
          <w:sz w:val="24"/>
        </w:rPr>
        <w:t> </w:t>
      </w:r>
      <w:r>
        <w:rPr>
          <w:sz w:val="24"/>
        </w:rPr>
        <w:t>sea necesaria</w:t>
      </w:r>
      <w:r>
        <w:rPr>
          <w:spacing w:val="-1"/>
          <w:sz w:val="24"/>
        </w:rPr>
        <w:t> </w:t>
      </w:r>
      <w:r>
        <w:rPr>
          <w:sz w:val="24"/>
        </w:rPr>
        <w:t>para</w:t>
      </w:r>
      <w:r>
        <w:rPr>
          <w:spacing w:val="-1"/>
          <w:sz w:val="24"/>
        </w:rPr>
        <w:t> </w:t>
      </w:r>
      <w:r>
        <w:rPr>
          <w:sz w:val="24"/>
        </w:rPr>
        <w:t>el cumplimiento de su objeto.</w:t>
      </w:r>
    </w:p>
    <w:p>
      <w:pPr>
        <w:pStyle w:val="BodyText"/>
        <w:spacing w:line="276" w:lineRule="auto"/>
        <w:ind w:right="117"/>
      </w:pPr>
      <w:r>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w:t>
      </w:r>
      <w:r>
        <w:rPr>
          <w:spacing w:val="40"/>
        </w:rPr>
        <w:t> </w:t>
      </w:r>
      <w:r>
        <w:rPr/>
        <w:t>propiedad. En este caso, toda propiedad accionaria individual, correspondiente a terrenos rústicos, será</w:t>
      </w:r>
      <w:r>
        <w:rPr/>
        <w:t> acumulable</w:t>
      </w:r>
      <w:r>
        <w:rPr/>
        <w:t> para</w:t>
      </w:r>
      <w:r>
        <w:rPr/>
        <w:t> efectos de cómputo. Asimismo, la ley señalará las condiciones para la participación extranjera en dichas sociedades.</w:t>
      </w:r>
    </w:p>
    <w:p>
      <w:pPr>
        <w:pStyle w:val="BodyText"/>
        <w:spacing w:line="276" w:lineRule="auto"/>
        <w:ind w:right="128" w:firstLine="62"/>
      </w:pPr>
      <w:r>
        <w:rPr/>
        <w:t>La propia ley establecerá los medios de registro</w:t>
      </w:r>
      <w:r>
        <w:rPr/>
        <w:t> y</w:t>
      </w:r>
      <w:r>
        <w:rPr/>
        <w:t> control</w:t>
      </w:r>
      <w:r>
        <w:rPr/>
        <w:t> necesarios para el cumplimiento de lo dispuesto por esta fracción;</w:t>
      </w:r>
    </w:p>
    <w:p>
      <w:pPr>
        <w:pStyle w:val="ListParagraph"/>
        <w:numPr>
          <w:ilvl w:val="0"/>
          <w:numId w:val="1"/>
        </w:numPr>
        <w:tabs>
          <w:tab w:pos="942" w:val="left" w:leader="none"/>
        </w:tabs>
        <w:spacing w:line="276" w:lineRule="auto" w:before="0" w:after="0"/>
        <w:ind w:left="941" w:right="117" w:hanging="720"/>
        <w:jc w:val="both"/>
        <w:rPr>
          <w:sz w:val="24"/>
        </w:rPr>
      </w:pPr>
      <w:r>
        <w:rPr>
          <w:sz w:val="24"/>
        </w:rPr>
        <w:t>Los bancos debidamente autorizados, conforme a las leyes de instituciones de crédito, podrán tener capitales impuestos, sobre propiedades urbanas y rústicas de acuerdo</w:t>
      </w:r>
      <w:r>
        <w:rPr>
          <w:spacing w:val="-2"/>
          <w:sz w:val="24"/>
        </w:rPr>
        <w:t> </w:t>
      </w:r>
      <w:r>
        <w:rPr>
          <w:sz w:val="24"/>
        </w:rPr>
        <w:t>con</w:t>
      </w:r>
      <w:r>
        <w:rPr>
          <w:spacing w:val="-3"/>
          <w:sz w:val="24"/>
        </w:rPr>
        <w:t> </w:t>
      </w:r>
      <w:r>
        <w:rPr>
          <w:sz w:val="24"/>
        </w:rPr>
        <w:t>las</w:t>
      </w:r>
      <w:r>
        <w:rPr>
          <w:spacing w:val="-3"/>
          <w:sz w:val="24"/>
        </w:rPr>
        <w:t> </w:t>
      </w:r>
      <w:r>
        <w:rPr>
          <w:sz w:val="24"/>
        </w:rPr>
        <w:t>prescripciones</w:t>
      </w:r>
      <w:r>
        <w:rPr>
          <w:spacing w:val="-3"/>
          <w:sz w:val="24"/>
        </w:rPr>
        <w:t> </w:t>
      </w:r>
      <w:r>
        <w:rPr>
          <w:sz w:val="24"/>
        </w:rPr>
        <w:t>de</w:t>
      </w:r>
      <w:r>
        <w:rPr>
          <w:spacing w:val="-5"/>
          <w:sz w:val="24"/>
        </w:rPr>
        <w:t> </w:t>
      </w:r>
      <w:r>
        <w:rPr>
          <w:sz w:val="24"/>
        </w:rPr>
        <w:t>dichas</w:t>
      </w:r>
      <w:r>
        <w:rPr>
          <w:spacing w:val="-3"/>
          <w:sz w:val="24"/>
        </w:rPr>
        <w:t> </w:t>
      </w:r>
      <w:r>
        <w:rPr>
          <w:sz w:val="24"/>
        </w:rPr>
        <w:t>leyes,</w:t>
      </w:r>
      <w:r>
        <w:rPr>
          <w:spacing w:val="-3"/>
          <w:sz w:val="24"/>
        </w:rPr>
        <w:t> </w:t>
      </w:r>
      <w:r>
        <w:rPr>
          <w:sz w:val="24"/>
        </w:rPr>
        <w:t>pero</w:t>
      </w:r>
      <w:r>
        <w:rPr>
          <w:spacing w:val="-3"/>
          <w:sz w:val="24"/>
        </w:rPr>
        <w:t> </w:t>
      </w:r>
      <w:r>
        <w:rPr>
          <w:sz w:val="24"/>
        </w:rPr>
        <w:t>no</w:t>
      </w:r>
      <w:r>
        <w:rPr>
          <w:spacing w:val="-3"/>
          <w:sz w:val="24"/>
        </w:rPr>
        <w:t> </w:t>
      </w:r>
      <w:r>
        <w:rPr>
          <w:sz w:val="24"/>
        </w:rPr>
        <w:t>podrán</w:t>
      </w:r>
      <w:r>
        <w:rPr>
          <w:spacing w:val="-3"/>
          <w:sz w:val="24"/>
        </w:rPr>
        <w:t> </w:t>
      </w:r>
      <w:r>
        <w:rPr>
          <w:sz w:val="24"/>
        </w:rPr>
        <w:t>tener</w:t>
      </w:r>
      <w:r>
        <w:rPr>
          <w:spacing w:val="-2"/>
          <w:sz w:val="24"/>
        </w:rPr>
        <w:t> </w:t>
      </w:r>
      <w:r>
        <w:rPr>
          <w:sz w:val="24"/>
        </w:rPr>
        <w:t>en</w:t>
      </w:r>
      <w:r>
        <w:rPr>
          <w:spacing w:val="-3"/>
          <w:sz w:val="24"/>
        </w:rPr>
        <w:t> </w:t>
      </w:r>
      <w:r>
        <w:rPr>
          <w:sz w:val="24"/>
        </w:rPr>
        <w:t>propiedad</w:t>
      </w:r>
      <w:r>
        <w:rPr>
          <w:spacing w:val="-3"/>
          <w:sz w:val="24"/>
        </w:rPr>
        <w:t> </w:t>
      </w:r>
      <w:r>
        <w:rPr>
          <w:sz w:val="24"/>
        </w:rPr>
        <w:t>o en administración más bienes raíces que los enteramente necesarios para su objeto </w:t>
      </w:r>
      <w:r>
        <w:rPr>
          <w:spacing w:val="-2"/>
          <w:sz w:val="24"/>
        </w:rPr>
        <w:t>directo.</w:t>
      </w:r>
    </w:p>
    <w:p>
      <w:pPr>
        <w:pStyle w:val="ListParagraph"/>
        <w:numPr>
          <w:ilvl w:val="0"/>
          <w:numId w:val="1"/>
        </w:numPr>
        <w:tabs>
          <w:tab w:pos="942" w:val="left" w:leader="none"/>
        </w:tabs>
        <w:spacing w:line="276" w:lineRule="auto" w:before="0" w:after="0"/>
        <w:ind w:left="941" w:right="121" w:hanging="720"/>
        <w:jc w:val="both"/>
        <w:rPr>
          <w:sz w:val="24"/>
        </w:rPr>
      </w:pPr>
      <w:r>
        <w:rPr>
          <w:sz w:val="24"/>
        </w:rPr>
        <w:t>Las entidades federativas, lo mismo que los Municipios</w:t>
      </w:r>
      <w:r>
        <w:rPr>
          <w:sz w:val="24"/>
        </w:rPr>
        <w:t> de</w:t>
      </w:r>
      <w:r>
        <w:rPr>
          <w:sz w:val="24"/>
        </w:rPr>
        <w:t> toda</w:t>
      </w:r>
      <w:r>
        <w:rPr>
          <w:sz w:val="24"/>
        </w:rPr>
        <w:t> la</w:t>
      </w:r>
      <w:r>
        <w:rPr>
          <w:sz w:val="24"/>
        </w:rPr>
        <w:t> República, tendrán plena capacidad</w:t>
      </w:r>
      <w:r>
        <w:rPr>
          <w:sz w:val="24"/>
        </w:rPr>
        <w:t> para adquirir</w:t>
      </w:r>
      <w:r>
        <w:rPr>
          <w:sz w:val="24"/>
        </w:rPr>
        <w:t> y poseer todos los bienes raíces necesarios para los servicios públicos.</w:t>
      </w:r>
    </w:p>
    <w:p>
      <w:pPr>
        <w:pStyle w:val="BodyText"/>
        <w:spacing w:line="276" w:lineRule="auto"/>
        <w:ind w:right="117"/>
      </w:pPr>
      <w:r>
        <w:rP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w:t>
      </w:r>
      <w:r>
        <w:rPr>
          <w:spacing w:val="40"/>
        </w:rPr>
        <w:t> </w:t>
      </w:r>
      <w:r>
        <w:rPr/>
        <w:t>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w:t>
      </w:r>
      <w:r>
        <w:rPr/>
        <w:t> sujeto</w:t>
      </w:r>
      <w:r>
        <w:rPr/>
        <w:t> a</w:t>
      </w:r>
      <w:r>
        <w:rPr/>
        <w:t> juicio</w:t>
      </w:r>
      <w:r>
        <w:rPr/>
        <w:t> pericial</w:t>
      </w:r>
      <w:r>
        <w:rPr/>
        <w:t> y</w:t>
      </w:r>
      <w:r>
        <w:rPr/>
        <w:t> a</w:t>
      </w:r>
      <w:r>
        <w:rPr/>
        <w:t> resolución</w:t>
      </w:r>
      <w:r>
        <w:rPr/>
        <w:t> judicial.</w:t>
      </w:r>
      <w:r>
        <w:rPr/>
        <w:t> Esto</w:t>
      </w:r>
      <w:r>
        <w:rPr/>
        <w:t> mismo</w:t>
      </w:r>
      <w:r>
        <w:rPr/>
        <w:t> se observará cuando se trate de objetos cuyo valor no esté fijado en las oficinas rentísticas.</w:t>
      </w:r>
    </w:p>
    <w:p>
      <w:pPr>
        <w:spacing w:after="0" w:line="276" w:lineRule="auto"/>
        <w:sectPr>
          <w:headerReference w:type="default" r:id="rId17"/>
          <w:footerReference w:type="default" r:id="rId18"/>
          <w:pgSz w:w="12240" w:h="15840"/>
          <w:pgMar w:header="18" w:footer="0" w:top="1320" w:bottom="0" w:left="1540" w:right="1580"/>
        </w:sectPr>
      </w:pPr>
    </w:p>
    <w:p>
      <w:pPr>
        <w:pStyle w:val="BodyText"/>
        <w:spacing w:line="276" w:lineRule="auto" w:before="77"/>
        <w:ind w:right="119"/>
      </w:pPr>
      <w:r>
        <w:rPr/>
        <w:drawing>
          <wp:anchor distT="0" distB="0" distL="0" distR="0" allowOverlap="1" layoutInCell="1" locked="0" behindDoc="1" simplePos="0" relativeHeight="487414272">
            <wp:simplePos x="0" y="0"/>
            <wp:positionH relativeFrom="page">
              <wp:posOffset>10796</wp:posOffset>
            </wp:positionH>
            <wp:positionV relativeFrom="page">
              <wp:posOffset>9050301</wp:posOffset>
            </wp:positionV>
            <wp:extent cx="7761603" cy="1008098"/>
            <wp:effectExtent l="0" t="0" r="0" b="0"/>
            <wp:wrapNone/>
            <wp:docPr id="39" name="image2.png" descr="Forma, Rectángulo  Descripción generada automáticamente"/>
            <wp:cNvGraphicFramePr>
              <a:graphicFrameLocks noChangeAspect="1"/>
            </wp:cNvGraphicFramePr>
            <a:graphic>
              <a:graphicData uri="http://schemas.openxmlformats.org/drawingml/2006/picture">
                <pic:pic>
                  <pic:nvPicPr>
                    <pic:cNvPr id="40" name="image2.png"/>
                    <pic:cNvPicPr/>
                  </pic:nvPicPr>
                  <pic:blipFill>
                    <a:blip r:embed="rId10" cstate="print"/>
                    <a:stretch>
                      <a:fillRect/>
                    </a:stretch>
                  </pic:blipFill>
                  <pic:spPr>
                    <a:xfrm>
                      <a:off x="0" y="0"/>
                      <a:ext cx="7761603" cy="1008098"/>
                    </a:xfrm>
                    <a:prstGeom prst="rect">
                      <a:avLst/>
                    </a:prstGeom>
                  </pic:spPr>
                </pic:pic>
              </a:graphicData>
            </a:graphic>
          </wp:anchor>
        </w:drawing>
      </w:r>
      <w:r>
        <w:rPr/>
        <w:drawing>
          <wp:anchor distT="0" distB="0" distL="0" distR="0" allowOverlap="1" layoutInCell="1" locked="0" behindDoc="1" simplePos="0" relativeHeight="487414784">
            <wp:simplePos x="0" y="0"/>
            <wp:positionH relativeFrom="page">
              <wp:posOffset>1685925</wp:posOffset>
            </wp:positionH>
            <wp:positionV relativeFrom="page">
              <wp:posOffset>2950210</wp:posOffset>
            </wp:positionV>
            <wp:extent cx="5610225" cy="5377180"/>
            <wp:effectExtent l="0" t="0" r="0" b="0"/>
            <wp:wrapNone/>
            <wp:docPr id="41" name="image3.png"/>
            <wp:cNvGraphicFramePr>
              <a:graphicFrameLocks noChangeAspect="1"/>
            </wp:cNvGraphicFramePr>
            <a:graphic>
              <a:graphicData uri="http://schemas.openxmlformats.org/drawingml/2006/picture">
                <pic:pic>
                  <pic:nvPicPr>
                    <pic:cNvPr id="42" name="image3.png"/>
                    <pic:cNvPicPr/>
                  </pic:nvPicPr>
                  <pic:blipFill>
                    <a:blip r:embed="rId7" cstate="print"/>
                    <a:stretch>
                      <a:fillRect/>
                    </a:stretch>
                  </pic:blipFill>
                  <pic:spPr>
                    <a:xfrm>
                      <a:off x="0" y="0"/>
                      <a:ext cx="5610225" cy="5377180"/>
                    </a:xfrm>
                    <a:prstGeom prst="rect">
                      <a:avLst/>
                    </a:prstGeom>
                  </pic:spPr>
                </pic:pic>
              </a:graphicData>
            </a:graphic>
          </wp:anchor>
        </w:drawing>
      </w:r>
      <w:r>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w:t>
      </w:r>
      <w:r>
        <w:rPr/>
        <w:t> desde luego a la ocupación, administración, remate</w:t>
      </w:r>
      <w:r>
        <w:rPr/>
        <w:t> o</w:t>
      </w:r>
      <w:r>
        <w:rPr/>
        <w:t> venta</w:t>
      </w:r>
      <w:r>
        <w:rPr/>
        <w:t> de</w:t>
      </w:r>
      <w:r>
        <w:rPr/>
        <w:t> las</w:t>
      </w:r>
      <w:r>
        <w:rPr>
          <w:spacing w:val="40"/>
        </w:rPr>
        <w:t> </w:t>
      </w:r>
      <w:r>
        <w:rPr/>
        <w:t>tierras o aguas de que se trate y</w:t>
      </w:r>
      <w:r>
        <w:rPr>
          <w:spacing w:val="-3"/>
        </w:rPr>
        <w:t> </w:t>
      </w:r>
      <w:r>
        <w:rPr/>
        <w:t>todas sus accesiones, sin que en ningún caso pueda revocarse lo hecho por las mismas autoridades antes que se dicte sentencia </w:t>
      </w:r>
      <w:r>
        <w:rPr>
          <w:spacing w:val="-2"/>
        </w:rPr>
        <w:t>ejecutoriada.</w:t>
      </w:r>
    </w:p>
    <w:p>
      <w:pPr>
        <w:pStyle w:val="ListParagraph"/>
        <w:numPr>
          <w:ilvl w:val="0"/>
          <w:numId w:val="1"/>
        </w:numPr>
        <w:tabs>
          <w:tab w:pos="942" w:val="left" w:leader="none"/>
        </w:tabs>
        <w:spacing w:line="276" w:lineRule="auto" w:before="1" w:after="0"/>
        <w:ind w:left="941" w:right="119" w:hanging="720"/>
        <w:jc w:val="both"/>
        <w:rPr>
          <w:sz w:val="24"/>
        </w:rPr>
      </w:pPr>
      <w:r>
        <w:rPr>
          <w:sz w:val="24"/>
        </w:rPr>
        <w:t>Se reconoce la personalidad jurídica de los núcleos de población ejidales y comunales y se protege su propiedad sobre la tierra, tanto para el asentamiento humano como para actividades productivas.</w:t>
      </w:r>
    </w:p>
    <w:p>
      <w:pPr>
        <w:pStyle w:val="BodyText"/>
        <w:spacing w:line="276" w:lineRule="auto"/>
        <w:ind w:right="116"/>
      </w:pPr>
      <w:r>
        <w:rPr/>
        <w:t>La ley protegerá la integridad de las tierras de los grupos indígenas. 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pPr>
        <w:pStyle w:val="BodyText"/>
        <w:spacing w:line="276" w:lineRule="auto"/>
        <w:ind w:right="115"/>
      </w:pPr>
      <w:r>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w:t>
      </w:r>
      <w:r>
        <w:rPr>
          <w:spacing w:val="-6"/>
        </w:rPr>
        <w:t> </w:t>
      </w:r>
      <w:r>
        <w:rPr/>
        <w:t>procedimientos conforme a los cuales la asamblea ejidal otorgará</w:t>
      </w:r>
      <w:r>
        <w:rPr>
          <w:spacing w:val="-1"/>
        </w:rPr>
        <w:t> </w:t>
      </w:r>
      <w:r>
        <w:rPr/>
        <w:t>al ejidatario el dominio sobre su parcela. En caso de enajenación de parcelas se respetará el derecho de preferencia que prevea la ley.</w:t>
      </w:r>
    </w:p>
    <w:p>
      <w:pPr>
        <w:pStyle w:val="BodyText"/>
        <w:spacing w:line="276" w:lineRule="auto" w:before="2"/>
        <w:ind w:right="120" w:firstLine="60"/>
      </w:pPr>
      <w:r>
        <w:rPr/>
        <w:t>Dentro de un mismo núcleo de población, ningún ejidatario podrá ser</w:t>
      </w:r>
      <w:r>
        <w:rPr/>
        <w:t> titular</w:t>
      </w:r>
      <w:r>
        <w:rPr/>
        <w:t> de</w:t>
      </w:r>
      <w:r>
        <w:rPr>
          <w:spacing w:val="40"/>
        </w:rPr>
        <w:t> </w:t>
      </w:r>
      <w:r>
        <w:rPr/>
        <w:t>más tierra que la equivalente al 5% del total de las tierras ejidales. En todo caso, la titularidad de tierras en favor de un solo ejidatario deberá ajustarse a los límites señalados en la fracción XV.</w:t>
      </w:r>
    </w:p>
    <w:p>
      <w:pPr>
        <w:pStyle w:val="BodyText"/>
        <w:spacing w:line="276" w:lineRule="auto"/>
        <w:ind w:right="121" w:firstLine="62"/>
      </w:pPr>
      <w:r>
        <w:rPr/>
        <w:t>La asamblea general es el órgano supremo del núcleo de población ejidal o comunal, con la organización y funciones que la ley</w:t>
      </w:r>
      <w:r>
        <w:rPr>
          <w:spacing w:val="-3"/>
        </w:rPr>
        <w:t> </w:t>
      </w:r>
      <w:r>
        <w:rPr/>
        <w:t>señale. El comisariado ejidal o de</w:t>
      </w:r>
      <w:r>
        <w:rPr/>
        <w:t> bienes comunales, electo democráticamente en los términos de la ley, es el órgano</w:t>
      </w:r>
      <w:r>
        <w:rPr>
          <w:spacing w:val="-4"/>
        </w:rPr>
        <w:t> </w:t>
      </w:r>
      <w:r>
        <w:rPr/>
        <w:t>de</w:t>
      </w:r>
      <w:r>
        <w:rPr>
          <w:spacing w:val="-3"/>
        </w:rPr>
        <w:t> </w:t>
      </w:r>
      <w:r>
        <w:rPr/>
        <w:t>representación</w:t>
      </w:r>
      <w:r>
        <w:rPr>
          <w:spacing w:val="-2"/>
        </w:rPr>
        <w:t> </w:t>
      </w:r>
      <w:r>
        <w:rPr/>
        <w:t>del</w:t>
      </w:r>
      <w:r>
        <w:rPr>
          <w:spacing w:val="-4"/>
        </w:rPr>
        <w:t> </w:t>
      </w:r>
      <w:r>
        <w:rPr/>
        <w:t>núcleo y</w:t>
      </w:r>
      <w:r>
        <w:rPr>
          <w:spacing w:val="-9"/>
        </w:rPr>
        <w:t> </w:t>
      </w:r>
      <w:r>
        <w:rPr/>
        <w:t>el</w:t>
      </w:r>
      <w:r>
        <w:rPr>
          <w:spacing w:val="-2"/>
        </w:rPr>
        <w:t> </w:t>
      </w:r>
      <w:r>
        <w:rPr/>
        <w:t>responsable</w:t>
      </w:r>
      <w:r>
        <w:rPr>
          <w:spacing w:val="-4"/>
        </w:rPr>
        <w:t> </w:t>
      </w:r>
      <w:r>
        <w:rPr/>
        <w:t>de</w:t>
      </w:r>
      <w:r>
        <w:rPr>
          <w:spacing w:val="-4"/>
        </w:rPr>
        <w:t> </w:t>
      </w:r>
      <w:r>
        <w:rPr/>
        <w:t>ejecutar</w:t>
      </w:r>
      <w:r>
        <w:rPr>
          <w:spacing w:val="-4"/>
        </w:rPr>
        <w:t> </w:t>
      </w:r>
      <w:r>
        <w:rPr/>
        <w:t>las</w:t>
      </w:r>
      <w:r>
        <w:rPr>
          <w:spacing w:val="-2"/>
        </w:rPr>
        <w:t> </w:t>
      </w:r>
      <w:r>
        <w:rPr/>
        <w:t>resoluciones</w:t>
      </w:r>
      <w:r>
        <w:rPr>
          <w:spacing w:val="-4"/>
        </w:rPr>
        <w:t> </w:t>
      </w:r>
      <w:r>
        <w:rPr/>
        <w:t>de la asamblea.</w:t>
      </w:r>
    </w:p>
    <w:p>
      <w:pPr>
        <w:pStyle w:val="BodyText"/>
        <w:spacing w:line="276" w:lineRule="auto" w:before="1"/>
        <w:ind w:right="128"/>
      </w:pPr>
      <w:r>
        <w:rPr/>
        <w:t>La restitución de tierras, bosques y aguas a los núcleos de población se hará en los términos de la ley reglamentaria;</w:t>
      </w:r>
    </w:p>
    <w:p>
      <w:pPr>
        <w:pStyle w:val="ListParagraph"/>
        <w:numPr>
          <w:ilvl w:val="0"/>
          <w:numId w:val="1"/>
        </w:numPr>
        <w:tabs>
          <w:tab w:pos="942" w:val="left" w:leader="none"/>
        </w:tabs>
        <w:spacing w:line="275" w:lineRule="exact" w:before="0" w:after="0"/>
        <w:ind w:left="942" w:right="0" w:hanging="720"/>
        <w:jc w:val="both"/>
        <w:rPr>
          <w:sz w:val="24"/>
        </w:rPr>
      </w:pPr>
      <w:r>
        <w:rPr>
          <w:sz w:val="24"/>
        </w:rPr>
        <w:t>Se</w:t>
      </w:r>
      <w:r>
        <w:rPr>
          <w:spacing w:val="-4"/>
          <w:sz w:val="24"/>
        </w:rPr>
        <w:t> </w:t>
      </w:r>
      <w:r>
        <w:rPr>
          <w:sz w:val="24"/>
        </w:rPr>
        <w:t>declaran</w:t>
      </w:r>
      <w:r>
        <w:rPr>
          <w:spacing w:val="-2"/>
          <w:sz w:val="24"/>
        </w:rPr>
        <w:t> nulas:</w:t>
      </w:r>
    </w:p>
    <w:p>
      <w:pPr>
        <w:pStyle w:val="ListParagraph"/>
        <w:numPr>
          <w:ilvl w:val="1"/>
          <w:numId w:val="1"/>
        </w:numPr>
        <w:tabs>
          <w:tab w:pos="942" w:val="left" w:leader="none"/>
        </w:tabs>
        <w:spacing w:line="276" w:lineRule="auto" w:before="40" w:after="0"/>
        <w:ind w:left="941" w:right="118" w:hanging="360"/>
        <w:jc w:val="both"/>
        <w:rPr>
          <w:sz w:val="24"/>
        </w:rPr>
      </w:pPr>
      <w:r>
        <w:rPr>
          <w:sz w:val="24"/>
        </w:rPr>
        <w:t>Todas las enajenaciones de tierras, aguas y montes pertenecientes a los pueblos, rancherías, congregaciones o comunidades, hechas por los jefes políticos, Gobernadores de los Estados, o cualquiera otra autoridad local en contravención a</w:t>
      </w:r>
    </w:p>
    <w:p>
      <w:pPr>
        <w:spacing w:after="0" w:line="276" w:lineRule="auto"/>
        <w:jc w:val="both"/>
        <w:rPr>
          <w:sz w:val="24"/>
        </w:rPr>
        <w:sectPr>
          <w:headerReference w:type="default" r:id="rId19"/>
          <w:footerReference w:type="default" r:id="rId20"/>
          <w:pgSz w:w="12240" w:h="15840"/>
          <w:pgMar w:header="18" w:footer="0" w:top="1320" w:bottom="0" w:left="1540" w:right="1580"/>
        </w:sectPr>
      </w:pPr>
    </w:p>
    <w:p>
      <w:pPr>
        <w:pStyle w:val="BodyText"/>
        <w:spacing w:line="278" w:lineRule="auto" w:before="77"/>
        <w:ind w:right="125"/>
      </w:pPr>
      <w:r>
        <w:rPr/>
        <w:drawing>
          <wp:anchor distT="0" distB="0" distL="0" distR="0" allowOverlap="1" layoutInCell="1" locked="0" behindDoc="1" simplePos="0" relativeHeight="487415296">
            <wp:simplePos x="0" y="0"/>
            <wp:positionH relativeFrom="page">
              <wp:posOffset>10796</wp:posOffset>
            </wp:positionH>
            <wp:positionV relativeFrom="page">
              <wp:posOffset>9050301</wp:posOffset>
            </wp:positionV>
            <wp:extent cx="7761603" cy="1008098"/>
            <wp:effectExtent l="0" t="0" r="0" b="0"/>
            <wp:wrapNone/>
            <wp:docPr id="45" name="image2.png" descr="Forma, Rectángulo  Descripción generada automáticamente"/>
            <wp:cNvGraphicFramePr>
              <a:graphicFrameLocks noChangeAspect="1"/>
            </wp:cNvGraphicFramePr>
            <a:graphic>
              <a:graphicData uri="http://schemas.openxmlformats.org/drawingml/2006/picture">
                <pic:pic>
                  <pic:nvPicPr>
                    <pic:cNvPr id="46" name="image2.png"/>
                    <pic:cNvPicPr/>
                  </pic:nvPicPr>
                  <pic:blipFill>
                    <a:blip r:embed="rId10" cstate="print"/>
                    <a:stretch>
                      <a:fillRect/>
                    </a:stretch>
                  </pic:blipFill>
                  <pic:spPr>
                    <a:xfrm>
                      <a:off x="0" y="0"/>
                      <a:ext cx="7761603" cy="1008098"/>
                    </a:xfrm>
                    <a:prstGeom prst="rect">
                      <a:avLst/>
                    </a:prstGeom>
                  </pic:spPr>
                </pic:pic>
              </a:graphicData>
            </a:graphic>
          </wp:anchor>
        </w:drawing>
      </w:r>
      <w:r>
        <w:rPr/>
        <w:drawing>
          <wp:anchor distT="0" distB="0" distL="0" distR="0" allowOverlap="1" layoutInCell="1" locked="0" behindDoc="1" simplePos="0" relativeHeight="487415808">
            <wp:simplePos x="0" y="0"/>
            <wp:positionH relativeFrom="page">
              <wp:posOffset>1445894</wp:posOffset>
            </wp:positionH>
            <wp:positionV relativeFrom="page">
              <wp:posOffset>3102610</wp:posOffset>
            </wp:positionV>
            <wp:extent cx="5610225" cy="5377179"/>
            <wp:effectExtent l="0" t="0" r="0" b="0"/>
            <wp:wrapNone/>
            <wp:docPr id="47" name="image3.png"/>
            <wp:cNvGraphicFramePr>
              <a:graphicFrameLocks noChangeAspect="1"/>
            </wp:cNvGraphicFramePr>
            <a:graphic>
              <a:graphicData uri="http://schemas.openxmlformats.org/drawingml/2006/picture">
                <pic:pic>
                  <pic:nvPicPr>
                    <pic:cNvPr id="48" name="image3.png"/>
                    <pic:cNvPicPr/>
                  </pic:nvPicPr>
                  <pic:blipFill>
                    <a:blip r:embed="rId7" cstate="print"/>
                    <a:stretch>
                      <a:fillRect/>
                    </a:stretch>
                  </pic:blipFill>
                  <pic:spPr>
                    <a:xfrm>
                      <a:off x="0" y="0"/>
                      <a:ext cx="5610225" cy="5377179"/>
                    </a:xfrm>
                    <a:prstGeom prst="rect">
                      <a:avLst/>
                    </a:prstGeom>
                  </pic:spPr>
                </pic:pic>
              </a:graphicData>
            </a:graphic>
          </wp:anchor>
        </w:drawing>
      </w:r>
      <w:r>
        <w:rPr/>
        <w:t>lo dispuesto en la Ley de 25 de junio de 1856 y demás leyes y disposiciones </w:t>
      </w:r>
      <w:r>
        <w:rPr>
          <w:spacing w:val="-2"/>
        </w:rPr>
        <w:t>relativas;</w:t>
      </w:r>
    </w:p>
    <w:p>
      <w:pPr>
        <w:pStyle w:val="ListParagraph"/>
        <w:numPr>
          <w:ilvl w:val="1"/>
          <w:numId w:val="1"/>
        </w:numPr>
        <w:tabs>
          <w:tab w:pos="942" w:val="left" w:leader="none"/>
        </w:tabs>
        <w:spacing w:line="276" w:lineRule="auto" w:before="0" w:after="0"/>
        <w:ind w:left="941" w:right="116" w:hanging="360"/>
        <w:jc w:val="both"/>
        <w:rPr>
          <w:sz w:val="24"/>
        </w:rPr>
      </w:pPr>
      <w:r>
        <w:rPr>
          <w:sz w:val="24"/>
        </w:rPr>
        <w:t>Todas las concesiones: composiciones o ventas de tierras, aguas y montes, hechas por</w:t>
      </w:r>
      <w:r>
        <w:rPr>
          <w:spacing w:val="-1"/>
          <w:sz w:val="24"/>
        </w:rPr>
        <w:t> </w:t>
      </w:r>
      <w:r>
        <w:rPr>
          <w:sz w:val="24"/>
        </w:rPr>
        <w:t>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pPr>
        <w:pStyle w:val="ListParagraph"/>
        <w:numPr>
          <w:ilvl w:val="1"/>
          <w:numId w:val="1"/>
        </w:numPr>
        <w:tabs>
          <w:tab w:pos="942" w:val="left" w:leader="none"/>
        </w:tabs>
        <w:spacing w:line="276" w:lineRule="auto" w:before="0" w:after="0"/>
        <w:ind w:left="941" w:right="119" w:hanging="360"/>
        <w:jc w:val="both"/>
        <w:rPr>
          <w:sz w:val="24"/>
        </w:rPr>
      </w:pPr>
      <w:r>
        <w:rPr>
          <w:sz w:val="24"/>
        </w:rP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w:t>
      </w:r>
      <w:r>
        <w:rPr>
          <w:spacing w:val="-2"/>
          <w:sz w:val="24"/>
        </w:rPr>
        <w:t> </w:t>
      </w:r>
      <w:r>
        <w:rPr>
          <w:sz w:val="24"/>
        </w:rPr>
        <w:t>terrenos</w:t>
      </w:r>
      <w:r>
        <w:rPr>
          <w:spacing w:val="-1"/>
          <w:sz w:val="24"/>
        </w:rPr>
        <w:t> </w:t>
      </w:r>
      <w:r>
        <w:rPr>
          <w:sz w:val="24"/>
        </w:rPr>
        <w:t>de</w:t>
      </w:r>
      <w:r>
        <w:rPr>
          <w:spacing w:val="-3"/>
          <w:sz w:val="24"/>
        </w:rPr>
        <w:t> </w:t>
      </w:r>
      <w:r>
        <w:rPr>
          <w:sz w:val="24"/>
        </w:rPr>
        <w:t>común</w:t>
      </w:r>
      <w:r>
        <w:rPr>
          <w:spacing w:val="-2"/>
          <w:sz w:val="24"/>
        </w:rPr>
        <w:t> </w:t>
      </w:r>
      <w:r>
        <w:rPr>
          <w:sz w:val="24"/>
        </w:rPr>
        <w:t>repartimiento,</w:t>
      </w:r>
      <w:r>
        <w:rPr>
          <w:spacing w:val="-2"/>
          <w:sz w:val="24"/>
        </w:rPr>
        <w:t> </w:t>
      </w:r>
      <w:r>
        <w:rPr>
          <w:sz w:val="24"/>
        </w:rPr>
        <w:t>o</w:t>
      </w:r>
      <w:r>
        <w:rPr>
          <w:spacing w:val="-2"/>
          <w:sz w:val="24"/>
        </w:rPr>
        <w:t> </w:t>
      </w:r>
      <w:r>
        <w:rPr>
          <w:sz w:val="24"/>
        </w:rPr>
        <w:t>de</w:t>
      </w:r>
      <w:r>
        <w:rPr>
          <w:spacing w:val="-3"/>
          <w:sz w:val="24"/>
        </w:rPr>
        <w:t> </w:t>
      </w:r>
      <w:r>
        <w:rPr>
          <w:sz w:val="24"/>
        </w:rPr>
        <w:t>cualquiera</w:t>
      </w:r>
      <w:r>
        <w:rPr>
          <w:spacing w:val="-3"/>
          <w:sz w:val="24"/>
        </w:rPr>
        <w:t> </w:t>
      </w:r>
      <w:r>
        <w:rPr>
          <w:sz w:val="24"/>
        </w:rPr>
        <w:t>otra</w:t>
      </w:r>
      <w:r>
        <w:rPr>
          <w:spacing w:val="-4"/>
          <w:sz w:val="24"/>
        </w:rPr>
        <w:t> </w:t>
      </w:r>
      <w:r>
        <w:rPr>
          <w:sz w:val="24"/>
        </w:rPr>
        <w:t>clase,</w:t>
      </w:r>
      <w:r>
        <w:rPr>
          <w:spacing w:val="-2"/>
          <w:sz w:val="24"/>
        </w:rPr>
        <w:t> </w:t>
      </w:r>
      <w:r>
        <w:rPr>
          <w:sz w:val="24"/>
        </w:rPr>
        <w:t>pertenecientes</w:t>
      </w:r>
      <w:r>
        <w:rPr>
          <w:spacing w:val="-2"/>
          <w:sz w:val="24"/>
        </w:rPr>
        <w:t> </w:t>
      </w:r>
      <w:r>
        <w:rPr>
          <w:sz w:val="24"/>
        </w:rPr>
        <w:t>a núcleos de población.</w:t>
      </w:r>
    </w:p>
    <w:p>
      <w:pPr>
        <w:pStyle w:val="BodyText"/>
        <w:spacing w:line="276" w:lineRule="auto"/>
        <w:ind w:right="121"/>
      </w:pPr>
      <w:r>
        <w:rPr/>
        <w:t>Quedan exceptuadas de la nulidad anterior, únicamente las tierras que hubieren</w:t>
      </w:r>
      <w:r>
        <w:rPr>
          <w:spacing w:val="40"/>
        </w:rPr>
        <w:t> </w:t>
      </w:r>
      <w:r>
        <w:rPr/>
        <w:t>sido tituladas en los repartimientos hechos con apego a la Ley de 25 de junio de 1856 y</w:t>
      </w:r>
      <w:r>
        <w:rPr>
          <w:spacing w:val="-5"/>
        </w:rPr>
        <w:t> </w:t>
      </w:r>
      <w:r>
        <w:rPr/>
        <w:t>poseídas</w:t>
      </w:r>
      <w:r>
        <w:rPr>
          <w:spacing w:val="-1"/>
        </w:rPr>
        <w:t> </w:t>
      </w:r>
      <w:r>
        <w:rPr/>
        <w:t>en nombre</w:t>
      </w:r>
      <w:r>
        <w:rPr>
          <w:spacing w:val="-2"/>
        </w:rPr>
        <w:t> </w:t>
      </w:r>
      <w:r>
        <w:rPr/>
        <w:t>propio a</w:t>
      </w:r>
      <w:r>
        <w:rPr>
          <w:spacing w:val="-1"/>
        </w:rPr>
        <w:t> </w:t>
      </w:r>
      <w:r>
        <w:rPr/>
        <w:t>título de</w:t>
      </w:r>
      <w:r>
        <w:rPr>
          <w:spacing w:val="-1"/>
        </w:rPr>
        <w:t> </w:t>
      </w:r>
      <w:r>
        <w:rPr/>
        <w:t>dominio por</w:t>
      </w:r>
      <w:r>
        <w:rPr>
          <w:spacing w:val="-1"/>
        </w:rPr>
        <w:t> </w:t>
      </w:r>
      <w:r>
        <w:rPr/>
        <w:t>más</w:t>
      </w:r>
      <w:r>
        <w:rPr>
          <w:spacing w:val="-1"/>
        </w:rPr>
        <w:t> </w:t>
      </w:r>
      <w:r>
        <w:rPr/>
        <w:t>de</w:t>
      </w:r>
      <w:r>
        <w:rPr>
          <w:spacing w:val="-1"/>
        </w:rPr>
        <w:t> </w:t>
      </w:r>
      <w:r>
        <w:rPr/>
        <w:t>diez años cuando su superficie no exceda de cincuenta hectáreas.</w:t>
      </w:r>
    </w:p>
    <w:p>
      <w:pPr>
        <w:pStyle w:val="ListParagraph"/>
        <w:numPr>
          <w:ilvl w:val="0"/>
          <w:numId w:val="1"/>
        </w:numPr>
        <w:tabs>
          <w:tab w:pos="942" w:val="left" w:leader="none"/>
        </w:tabs>
        <w:spacing w:line="276" w:lineRule="auto" w:before="0" w:after="0"/>
        <w:ind w:left="941" w:right="120" w:hanging="720"/>
        <w:jc w:val="both"/>
        <w:rPr>
          <w:sz w:val="24"/>
        </w:rPr>
      </w:pPr>
      <w:r>
        <w:rPr>
          <w:sz w:val="24"/>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pPr>
        <w:pStyle w:val="ListParagraph"/>
        <w:numPr>
          <w:ilvl w:val="0"/>
          <w:numId w:val="1"/>
        </w:numPr>
        <w:tabs>
          <w:tab w:pos="1002" w:val="left" w:leader="none"/>
        </w:tabs>
        <w:spacing w:line="275" w:lineRule="exact" w:before="0" w:after="0"/>
        <w:ind w:left="1002" w:right="0" w:hanging="780"/>
        <w:jc w:val="both"/>
        <w:rPr>
          <w:sz w:val="24"/>
        </w:rPr>
      </w:pPr>
      <w:r>
        <w:rPr>
          <w:sz w:val="24"/>
        </w:rPr>
        <w:t>(Se</w:t>
      </w:r>
      <w:r>
        <w:rPr>
          <w:spacing w:val="-4"/>
          <w:sz w:val="24"/>
        </w:rPr>
        <w:t> </w:t>
      </w:r>
      <w:r>
        <w:rPr>
          <w:spacing w:val="-2"/>
          <w:sz w:val="24"/>
        </w:rPr>
        <w:t>deroga)</w:t>
      </w:r>
    </w:p>
    <w:p>
      <w:pPr>
        <w:pStyle w:val="ListParagraph"/>
        <w:numPr>
          <w:ilvl w:val="0"/>
          <w:numId w:val="1"/>
        </w:numPr>
        <w:tabs>
          <w:tab w:pos="942" w:val="left" w:leader="none"/>
        </w:tabs>
        <w:spacing w:line="240" w:lineRule="auto" w:before="38" w:after="0"/>
        <w:ind w:left="942" w:right="0" w:hanging="720"/>
        <w:jc w:val="both"/>
        <w:rPr>
          <w:sz w:val="24"/>
        </w:rPr>
      </w:pPr>
      <w:r>
        <w:rPr>
          <w:sz w:val="24"/>
        </w:rPr>
        <w:t>(Se</w:t>
      </w:r>
      <w:r>
        <w:rPr>
          <w:spacing w:val="-4"/>
          <w:sz w:val="24"/>
        </w:rPr>
        <w:t> </w:t>
      </w:r>
      <w:r>
        <w:rPr>
          <w:spacing w:val="-2"/>
          <w:sz w:val="24"/>
        </w:rPr>
        <w:t>deroga)</w:t>
      </w:r>
    </w:p>
    <w:p>
      <w:pPr>
        <w:pStyle w:val="ListParagraph"/>
        <w:numPr>
          <w:ilvl w:val="0"/>
          <w:numId w:val="1"/>
        </w:numPr>
        <w:tabs>
          <w:tab w:pos="942" w:val="left" w:leader="none"/>
        </w:tabs>
        <w:spacing w:line="240" w:lineRule="auto" w:before="43" w:after="0"/>
        <w:ind w:left="942" w:right="0" w:hanging="720"/>
        <w:jc w:val="both"/>
        <w:rPr>
          <w:sz w:val="24"/>
        </w:rPr>
      </w:pPr>
      <w:r>
        <w:rPr>
          <w:sz w:val="24"/>
        </w:rPr>
        <w:t>(Se</w:t>
      </w:r>
      <w:r>
        <w:rPr>
          <w:spacing w:val="-4"/>
          <w:sz w:val="24"/>
        </w:rPr>
        <w:t> </w:t>
      </w:r>
      <w:r>
        <w:rPr>
          <w:spacing w:val="-2"/>
          <w:sz w:val="24"/>
        </w:rPr>
        <w:t>deroga)</w:t>
      </w:r>
    </w:p>
    <w:p>
      <w:pPr>
        <w:pStyle w:val="ListParagraph"/>
        <w:numPr>
          <w:ilvl w:val="0"/>
          <w:numId w:val="1"/>
        </w:numPr>
        <w:tabs>
          <w:tab w:pos="942" w:val="left" w:leader="none"/>
        </w:tabs>
        <w:spacing w:line="240" w:lineRule="auto" w:before="41" w:after="0"/>
        <w:ind w:left="942" w:right="0" w:hanging="720"/>
        <w:jc w:val="both"/>
        <w:rPr>
          <w:sz w:val="24"/>
        </w:rPr>
      </w:pPr>
      <w:r>
        <w:rPr>
          <w:sz w:val="24"/>
        </w:rPr>
        <w:t>(Se</w:t>
      </w:r>
      <w:r>
        <w:rPr>
          <w:spacing w:val="-4"/>
          <w:sz w:val="24"/>
        </w:rPr>
        <w:t> </w:t>
      </w:r>
      <w:r>
        <w:rPr>
          <w:spacing w:val="-2"/>
          <w:sz w:val="24"/>
        </w:rPr>
        <w:t>deroga)</w:t>
      </w:r>
    </w:p>
    <w:p>
      <w:pPr>
        <w:pStyle w:val="ListParagraph"/>
        <w:numPr>
          <w:ilvl w:val="0"/>
          <w:numId w:val="1"/>
        </w:numPr>
        <w:tabs>
          <w:tab w:pos="942" w:val="left" w:leader="none"/>
        </w:tabs>
        <w:spacing w:line="240" w:lineRule="auto" w:before="41" w:after="0"/>
        <w:ind w:left="942" w:right="0" w:hanging="720"/>
        <w:jc w:val="both"/>
        <w:rPr>
          <w:sz w:val="24"/>
        </w:rPr>
      </w:pPr>
      <w:r>
        <w:rPr>
          <w:sz w:val="24"/>
        </w:rPr>
        <w:t>(Se</w:t>
      </w:r>
      <w:r>
        <w:rPr>
          <w:spacing w:val="-4"/>
          <w:sz w:val="24"/>
        </w:rPr>
        <w:t> </w:t>
      </w:r>
      <w:r>
        <w:rPr>
          <w:spacing w:val="-2"/>
          <w:sz w:val="24"/>
        </w:rPr>
        <w:t>deroga)</w:t>
      </w:r>
    </w:p>
    <w:p>
      <w:pPr>
        <w:pStyle w:val="ListParagraph"/>
        <w:numPr>
          <w:ilvl w:val="0"/>
          <w:numId w:val="1"/>
        </w:numPr>
        <w:tabs>
          <w:tab w:pos="942" w:val="left" w:leader="none"/>
        </w:tabs>
        <w:spacing w:line="240" w:lineRule="auto" w:before="41" w:after="0"/>
        <w:ind w:left="942" w:right="0" w:hanging="720"/>
        <w:jc w:val="both"/>
        <w:rPr>
          <w:sz w:val="24"/>
        </w:rPr>
      </w:pPr>
      <w:r>
        <w:rPr>
          <w:sz w:val="24"/>
        </w:rPr>
        <w:t>En</w:t>
      </w:r>
      <w:r>
        <w:rPr>
          <w:spacing w:val="-4"/>
          <w:sz w:val="24"/>
        </w:rPr>
        <w:t> </w:t>
      </w:r>
      <w:r>
        <w:rPr>
          <w:sz w:val="24"/>
        </w:rPr>
        <w:t>los</w:t>
      </w:r>
      <w:r>
        <w:rPr>
          <w:spacing w:val="-4"/>
          <w:sz w:val="24"/>
        </w:rPr>
        <w:t> </w:t>
      </w:r>
      <w:r>
        <w:rPr>
          <w:sz w:val="24"/>
        </w:rPr>
        <w:t>Estados</w:t>
      </w:r>
      <w:r>
        <w:rPr>
          <w:spacing w:val="-3"/>
          <w:sz w:val="24"/>
        </w:rPr>
        <w:t> </w:t>
      </w:r>
      <w:r>
        <w:rPr>
          <w:sz w:val="24"/>
        </w:rPr>
        <w:t>Unidos</w:t>
      </w:r>
      <w:r>
        <w:rPr>
          <w:spacing w:val="-4"/>
          <w:sz w:val="24"/>
        </w:rPr>
        <w:t> </w:t>
      </w:r>
      <w:r>
        <w:rPr>
          <w:sz w:val="24"/>
        </w:rPr>
        <w:t>Mexicanos</w:t>
      </w:r>
      <w:r>
        <w:rPr>
          <w:spacing w:val="-4"/>
          <w:sz w:val="24"/>
        </w:rPr>
        <w:t> </w:t>
      </w:r>
      <w:r>
        <w:rPr>
          <w:sz w:val="24"/>
        </w:rPr>
        <w:t>quedan</w:t>
      </w:r>
      <w:r>
        <w:rPr>
          <w:spacing w:val="-3"/>
          <w:sz w:val="24"/>
        </w:rPr>
        <w:t> </w:t>
      </w:r>
      <w:r>
        <w:rPr>
          <w:sz w:val="24"/>
        </w:rPr>
        <w:t>prohibidos</w:t>
      </w:r>
      <w:r>
        <w:rPr>
          <w:spacing w:val="-4"/>
          <w:sz w:val="24"/>
        </w:rPr>
        <w:t> </w:t>
      </w:r>
      <w:r>
        <w:rPr>
          <w:sz w:val="24"/>
        </w:rPr>
        <w:t>los</w:t>
      </w:r>
      <w:r>
        <w:rPr>
          <w:spacing w:val="-4"/>
          <w:sz w:val="24"/>
        </w:rPr>
        <w:t> </w:t>
      </w:r>
      <w:r>
        <w:rPr>
          <w:spacing w:val="-2"/>
          <w:sz w:val="24"/>
        </w:rPr>
        <w:t>latifundios.</w:t>
      </w:r>
    </w:p>
    <w:p>
      <w:pPr>
        <w:pStyle w:val="BodyText"/>
        <w:spacing w:line="276" w:lineRule="auto" w:before="43"/>
        <w:ind w:right="123"/>
      </w:pPr>
      <w:r>
        <w:rPr/>
        <w:t>Se considera pequeña propiedad agrícola la que no exceda por individuo de cien hectáreas de riego o humedad de primera o sus equivalentes en otras clases de </w:t>
      </w:r>
      <w:r>
        <w:rPr>
          <w:spacing w:val="-2"/>
        </w:rPr>
        <w:t>tierras.</w:t>
      </w:r>
    </w:p>
    <w:p>
      <w:pPr>
        <w:pStyle w:val="BodyText"/>
        <w:spacing w:line="276" w:lineRule="auto"/>
        <w:ind w:right="123"/>
      </w:pPr>
      <w:r>
        <w:rPr/>
        <w:t>Para los efectos de la equivalencia se computará una hectárea de riego por dos de temporal, por</w:t>
      </w:r>
      <w:r>
        <w:rPr>
          <w:spacing w:val="-1"/>
        </w:rPr>
        <w:t> </w:t>
      </w:r>
      <w:r>
        <w:rPr/>
        <w:t>cuatro</w:t>
      </w:r>
      <w:r>
        <w:rPr>
          <w:spacing w:val="-1"/>
        </w:rPr>
        <w:t> </w:t>
      </w:r>
      <w:r>
        <w:rPr/>
        <w:t>de</w:t>
      </w:r>
      <w:r>
        <w:rPr>
          <w:spacing w:val="-1"/>
        </w:rPr>
        <w:t> </w:t>
      </w:r>
      <w:r>
        <w:rPr/>
        <w:t>agostadero</w:t>
      </w:r>
      <w:r>
        <w:rPr>
          <w:spacing w:val="-1"/>
        </w:rPr>
        <w:t> </w:t>
      </w:r>
      <w:r>
        <w:rPr/>
        <w:t>de</w:t>
      </w:r>
      <w:r>
        <w:rPr>
          <w:spacing w:val="-1"/>
        </w:rPr>
        <w:t> </w:t>
      </w:r>
      <w:r>
        <w:rPr/>
        <w:t>buena</w:t>
      </w:r>
      <w:r>
        <w:rPr>
          <w:spacing w:val="-1"/>
        </w:rPr>
        <w:t> </w:t>
      </w:r>
      <w:r>
        <w:rPr/>
        <w:t>calidad y</w:t>
      </w:r>
      <w:r>
        <w:rPr>
          <w:spacing w:val="-5"/>
        </w:rPr>
        <w:t> </w:t>
      </w:r>
      <w:r>
        <w:rPr/>
        <w:t>por</w:t>
      </w:r>
      <w:r>
        <w:rPr>
          <w:spacing w:val="-1"/>
        </w:rPr>
        <w:t> </w:t>
      </w:r>
      <w:r>
        <w:rPr/>
        <w:t>ocho de</w:t>
      </w:r>
      <w:r>
        <w:rPr>
          <w:spacing w:val="-1"/>
        </w:rPr>
        <w:t> </w:t>
      </w:r>
      <w:r>
        <w:rPr/>
        <w:t>bosque, monte</w:t>
      </w:r>
      <w:r>
        <w:rPr>
          <w:spacing w:val="-1"/>
        </w:rPr>
        <w:t> </w:t>
      </w:r>
      <w:r>
        <w:rPr/>
        <w:t>o agostadero en terrenos áridos.</w:t>
      </w:r>
    </w:p>
    <w:p>
      <w:pPr>
        <w:pStyle w:val="BodyText"/>
        <w:spacing w:line="276" w:lineRule="auto"/>
        <w:ind w:right="120"/>
      </w:pPr>
      <w:r>
        <w:rPr/>
        <w:t>Se considerará, asimismo, como pequeña propiedad, la superficie que no exceda</w:t>
      </w:r>
      <w:r>
        <w:rPr>
          <w:spacing w:val="40"/>
        </w:rPr>
        <w:t> </w:t>
      </w:r>
      <w:r>
        <w:rPr/>
        <w:t>por individuo de ciento cincuenta hectáreas cuando las tierras se dediquen al</w:t>
      </w:r>
      <w:r>
        <w:rPr>
          <w:spacing w:val="40"/>
        </w:rPr>
        <w:t> </w:t>
      </w:r>
      <w:r>
        <w:rPr/>
        <w:t>cultivo de algodón, si reciben riego; y de trescientas, cuando se destinen al cultivo del plátano, caña de azúcar, café, henequén, hule, palma, vid, olivo, quina, vainilla, cacao, agave, nopal o árboles frutales.</w:t>
      </w:r>
    </w:p>
    <w:p>
      <w:pPr>
        <w:spacing w:after="0" w:line="276" w:lineRule="auto"/>
        <w:sectPr>
          <w:headerReference w:type="default" r:id="rId21"/>
          <w:footerReference w:type="default" r:id="rId22"/>
          <w:pgSz w:w="12240" w:h="15840"/>
          <w:pgMar w:header="18" w:footer="0" w:top="1320" w:bottom="0" w:left="1540" w:right="1580"/>
        </w:sectPr>
      </w:pPr>
    </w:p>
    <w:p>
      <w:pPr>
        <w:pStyle w:val="BodyText"/>
        <w:spacing w:line="276" w:lineRule="auto" w:before="77"/>
        <w:ind w:right="115"/>
      </w:pPr>
      <w:r>
        <w:rPr/>
        <w:drawing>
          <wp:anchor distT="0" distB="0" distL="0" distR="0" allowOverlap="1" layoutInCell="1" locked="0" behindDoc="1" simplePos="0" relativeHeight="487416320">
            <wp:simplePos x="0" y="0"/>
            <wp:positionH relativeFrom="page">
              <wp:posOffset>10796</wp:posOffset>
            </wp:positionH>
            <wp:positionV relativeFrom="page">
              <wp:posOffset>9050301</wp:posOffset>
            </wp:positionV>
            <wp:extent cx="7761603" cy="1008098"/>
            <wp:effectExtent l="0" t="0" r="0" b="0"/>
            <wp:wrapNone/>
            <wp:docPr id="51" name="image2.png" descr="Forma, Rectángulo  Descripción generada automáticamente"/>
            <wp:cNvGraphicFramePr>
              <a:graphicFrameLocks noChangeAspect="1"/>
            </wp:cNvGraphicFramePr>
            <a:graphic>
              <a:graphicData uri="http://schemas.openxmlformats.org/drawingml/2006/picture">
                <pic:pic>
                  <pic:nvPicPr>
                    <pic:cNvPr id="52" name="image2.png"/>
                    <pic:cNvPicPr/>
                  </pic:nvPicPr>
                  <pic:blipFill>
                    <a:blip r:embed="rId10" cstate="print"/>
                    <a:stretch>
                      <a:fillRect/>
                    </a:stretch>
                  </pic:blipFill>
                  <pic:spPr>
                    <a:xfrm>
                      <a:off x="0" y="0"/>
                      <a:ext cx="7761603" cy="1008098"/>
                    </a:xfrm>
                    <a:prstGeom prst="rect">
                      <a:avLst/>
                    </a:prstGeom>
                  </pic:spPr>
                </pic:pic>
              </a:graphicData>
            </a:graphic>
          </wp:anchor>
        </w:drawing>
      </w:r>
      <w:r>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pPr>
        <w:pStyle w:val="BodyText"/>
        <w:spacing w:line="276" w:lineRule="auto" w:before="1"/>
        <w:ind w:right="119"/>
      </w:pPr>
      <w:r>
        <w:rPr/>
        <w:drawing>
          <wp:anchor distT="0" distB="0" distL="0" distR="0" allowOverlap="1" layoutInCell="1" locked="0" behindDoc="1" simplePos="0" relativeHeight="487416832">
            <wp:simplePos x="0" y="0"/>
            <wp:positionH relativeFrom="page">
              <wp:posOffset>993139</wp:posOffset>
            </wp:positionH>
            <wp:positionV relativeFrom="paragraph">
              <wp:posOffset>460796</wp:posOffset>
            </wp:positionV>
            <wp:extent cx="5610225" cy="5377180"/>
            <wp:effectExtent l="0" t="0" r="0" b="0"/>
            <wp:wrapNone/>
            <wp:docPr id="53" name="image3.png"/>
            <wp:cNvGraphicFramePr>
              <a:graphicFrameLocks noChangeAspect="1"/>
            </wp:cNvGraphicFramePr>
            <a:graphic>
              <a:graphicData uri="http://schemas.openxmlformats.org/drawingml/2006/picture">
                <pic:pic>
                  <pic:nvPicPr>
                    <pic:cNvPr id="54" name="image3.png"/>
                    <pic:cNvPicPr/>
                  </pic:nvPicPr>
                  <pic:blipFill>
                    <a:blip r:embed="rId7" cstate="print"/>
                    <a:stretch>
                      <a:fillRect/>
                    </a:stretch>
                  </pic:blipFill>
                  <pic:spPr>
                    <a:xfrm>
                      <a:off x="0" y="0"/>
                      <a:ext cx="5610225" cy="5377180"/>
                    </a:xfrm>
                    <a:prstGeom prst="rect">
                      <a:avLst/>
                    </a:prstGeom>
                  </pic:spPr>
                </pic:pic>
              </a:graphicData>
            </a:graphic>
          </wp:anchor>
        </w:drawing>
      </w:r>
      <w:r>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pPr>
        <w:pStyle w:val="BodyText"/>
        <w:spacing w:line="276" w:lineRule="auto" w:before="1"/>
        <w:ind w:right="119"/>
      </w:pPr>
      <w:r>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pStyle w:val="ListParagraph"/>
        <w:numPr>
          <w:ilvl w:val="0"/>
          <w:numId w:val="1"/>
        </w:numPr>
        <w:tabs>
          <w:tab w:pos="942" w:val="left" w:leader="none"/>
        </w:tabs>
        <w:spacing w:line="240" w:lineRule="auto" w:before="1" w:after="0"/>
        <w:ind w:left="942" w:right="0" w:hanging="720"/>
        <w:jc w:val="both"/>
        <w:rPr>
          <w:sz w:val="24"/>
        </w:rPr>
      </w:pPr>
      <w:r>
        <w:rPr>
          <w:sz w:val="24"/>
        </w:rPr>
        <w:t>(Se</w:t>
      </w:r>
      <w:r>
        <w:rPr>
          <w:spacing w:val="-4"/>
          <w:sz w:val="24"/>
        </w:rPr>
        <w:t> </w:t>
      </w:r>
      <w:r>
        <w:rPr>
          <w:spacing w:val="-2"/>
          <w:sz w:val="24"/>
        </w:rPr>
        <w:t>deroga)</w:t>
      </w:r>
    </w:p>
    <w:p>
      <w:pPr>
        <w:pStyle w:val="ListParagraph"/>
        <w:numPr>
          <w:ilvl w:val="0"/>
          <w:numId w:val="1"/>
        </w:numPr>
        <w:tabs>
          <w:tab w:pos="942" w:val="left" w:leader="none"/>
        </w:tabs>
        <w:spacing w:line="276" w:lineRule="auto" w:before="40" w:after="0"/>
        <w:ind w:left="941" w:right="122" w:hanging="720"/>
        <w:jc w:val="both"/>
        <w:rPr>
          <w:sz w:val="24"/>
        </w:rPr>
      </w:pPr>
      <w:r>
        <w:rPr>
          <w:sz w:val="24"/>
        </w:rPr>
        <w:t>El Congreso de la Unión y las legislaturas de los estados, en sus respectivas jurisdicciones,</w:t>
      </w:r>
      <w:r>
        <w:rPr>
          <w:sz w:val="24"/>
        </w:rPr>
        <w:t> expedirán</w:t>
      </w:r>
      <w:r>
        <w:rPr>
          <w:sz w:val="24"/>
        </w:rPr>
        <w:t> leyes que establezcan los procedimientos para el fraccionamiento y</w:t>
      </w:r>
      <w:r>
        <w:rPr>
          <w:spacing w:val="-4"/>
          <w:sz w:val="24"/>
        </w:rPr>
        <w:t> </w:t>
      </w:r>
      <w:r>
        <w:rPr>
          <w:sz w:val="24"/>
        </w:rPr>
        <w:t>enajenación de las extensiones que llegaren a exceder los límites señalados en las fracciones IV y XV de este artículo.</w:t>
      </w:r>
    </w:p>
    <w:p>
      <w:pPr>
        <w:pStyle w:val="BodyText"/>
        <w:spacing w:line="276" w:lineRule="auto" w:before="1"/>
        <w:ind w:right="121"/>
      </w:pPr>
      <w:r>
        <w:rPr/>
        <w:t>El excedente deberá</w:t>
      </w:r>
      <w:r>
        <w:rPr>
          <w:spacing w:val="-1"/>
        </w:rPr>
        <w:t> </w:t>
      </w:r>
      <w:r>
        <w:rPr/>
        <w:t>ser</w:t>
      </w:r>
      <w:r>
        <w:rPr>
          <w:spacing w:val="-1"/>
        </w:rPr>
        <w:t> </w:t>
      </w:r>
      <w:r>
        <w:rPr/>
        <w:t>fraccionado y</w:t>
      </w:r>
      <w:r>
        <w:rPr>
          <w:spacing w:val="-4"/>
        </w:rPr>
        <w:t> </w:t>
      </w:r>
      <w:r>
        <w:rPr/>
        <w:t>enajenado por</w:t>
      </w:r>
      <w:r>
        <w:rPr>
          <w:spacing w:val="-1"/>
        </w:rPr>
        <w:t> </w:t>
      </w:r>
      <w:r>
        <w:rPr/>
        <w:t>el propietario dentro del plazo de</w:t>
      </w:r>
      <w:r>
        <w:rPr/>
        <w:t> un</w:t>
      </w:r>
      <w:r>
        <w:rPr/>
        <w:t> año</w:t>
      </w:r>
      <w:r>
        <w:rPr/>
        <w:t> contado</w:t>
      </w:r>
      <w:r>
        <w:rPr/>
        <w:t> a</w:t>
      </w:r>
      <w:r>
        <w:rPr/>
        <w:t> partir</w:t>
      </w:r>
      <w:r>
        <w:rPr/>
        <w:t> de</w:t>
      </w:r>
      <w:r>
        <w:rPr/>
        <w:t> la</w:t>
      </w:r>
      <w:r>
        <w:rPr/>
        <w:t> notificación</w:t>
      </w:r>
      <w:r>
        <w:rPr/>
        <w:t> correspondiente.</w:t>
      </w:r>
      <w:r>
        <w:rPr/>
        <w:t> Si transcurrido el plazo el excedente no se ha enajenado, la venta deberá hacerse mediante pública almoneda. En igualdad de condiciones, se respetará el derecho de preferencia que prevea la ley reglamentaria.</w:t>
      </w:r>
    </w:p>
    <w:p>
      <w:pPr>
        <w:pStyle w:val="BodyText"/>
        <w:spacing w:line="276" w:lineRule="auto"/>
        <w:ind w:right="123"/>
      </w:pPr>
      <w:r>
        <w:rPr/>
        <w:t>Las</w:t>
      </w:r>
      <w:r>
        <w:rPr>
          <w:spacing w:val="-2"/>
        </w:rPr>
        <w:t> </w:t>
      </w:r>
      <w:r>
        <w:rPr/>
        <w:t>leyes</w:t>
      </w:r>
      <w:r>
        <w:rPr>
          <w:spacing w:val="-4"/>
        </w:rPr>
        <w:t> </w:t>
      </w:r>
      <w:r>
        <w:rPr/>
        <w:t>locales</w:t>
      </w:r>
      <w:r>
        <w:rPr>
          <w:spacing w:val="-4"/>
        </w:rPr>
        <w:t> </w:t>
      </w:r>
      <w:r>
        <w:rPr/>
        <w:t>organizarán</w:t>
      </w:r>
      <w:r>
        <w:rPr>
          <w:spacing w:val="-2"/>
        </w:rPr>
        <w:t> </w:t>
      </w:r>
      <w:r>
        <w:rPr/>
        <w:t>el</w:t>
      </w:r>
      <w:r>
        <w:rPr>
          <w:spacing w:val="-4"/>
        </w:rPr>
        <w:t> </w:t>
      </w:r>
      <w:r>
        <w:rPr/>
        <w:t>patrimonio</w:t>
      </w:r>
      <w:r>
        <w:rPr>
          <w:spacing w:val="-4"/>
        </w:rPr>
        <w:t> </w:t>
      </w:r>
      <w:r>
        <w:rPr/>
        <w:t>de</w:t>
      </w:r>
      <w:r>
        <w:rPr>
          <w:spacing w:val="-3"/>
        </w:rPr>
        <w:t> </w:t>
      </w:r>
      <w:r>
        <w:rPr/>
        <w:t>familia,</w:t>
      </w:r>
      <w:r>
        <w:rPr>
          <w:spacing w:val="-4"/>
        </w:rPr>
        <w:t> </w:t>
      </w:r>
      <w:r>
        <w:rPr/>
        <w:t>determinando</w:t>
      </w:r>
      <w:r>
        <w:rPr>
          <w:spacing w:val="-4"/>
        </w:rPr>
        <w:t> </w:t>
      </w:r>
      <w:r>
        <w:rPr/>
        <w:t>los</w:t>
      </w:r>
      <w:r>
        <w:rPr>
          <w:spacing w:val="-4"/>
        </w:rPr>
        <w:t> </w:t>
      </w:r>
      <w:r>
        <w:rPr/>
        <w:t>bienes</w:t>
      </w:r>
      <w:r>
        <w:rPr>
          <w:spacing w:val="-4"/>
        </w:rPr>
        <w:t> </w:t>
      </w:r>
      <w:r>
        <w:rPr/>
        <w:t>que deben constituirlo, sobre la base de que será</w:t>
      </w:r>
      <w:r>
        <w:rPr/>
        <w:t> inalienable</w:t>
      </w:r>
      <w:r>
        <w:rPr/>
        <w:t> y</w:t>
      </w:r>
      <w:r>
        <w:rPr/>
        <w:t> no</w:t>
      </w:r>
      <w:r>
        <w:rPr/>
        <w:t> estará</w:t>
      </w:r>
      <w:r>
        <w:rPr/>
        <w:t> sujeto</w:t>
      </w:r>
      <w:r>
        <w:rPr/>
        <w:t> a embargo ni a gravamen ninguno;</w:t>
      </w:r>
    </w:p>
    <w:p>
      <w:pPr>
        <w:pStyle w:val="ListParagraph"/>
        <w:numPr>
          <w:ilvl w:val="0"/>
          <w:numId w:val="1"/>
        </w:numPr>
        <w:tabs>
          <w:tab w:pos="942" w:val="left" w:leader="none"/>
        </w:tabs>
        <w:spacing w:line="276" w:lineRule="auto" w:before="0" w:after="0"/>
        <w:ind w:left="941" w:right="122" w:hanging="720"/>
        <w:jc w:val="both"/>
        <w:rPr>
          <w:sz w:val="24"/>
        </w:rPr>
      </w:pPr>
      <w:r>
        <w:rPr>
          <w:sz w:val="24"/>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pPr>
        <w:pStyle w:val="ListParagraph"/>
        <w:numPr>
          <w:ilvl w:val="0"/>
          <w:numId w:val="1"/>
        </w:numPr>
        <w:tabs>
          <w:tab w:pos="942" w:val="left" w:leader="none"/>
        </w:tabs>
        <w:spacing w:line="276" w:lineRule="auto" w:before="0" w:after="0"/>
        <w:ind w:left="941" w:right="119" w:hanging="720"/>
        <w:jc w:val="both"/>
        <w:rPr>
          <w:sz w:val="24"/>
        </w:rPr>
      </w:pPr>
      <w:r>
        <w:rPr>
          <w:sz w:val="24"/>
        </w:rPr>
        <w:t>Con base en esta Constitución, el Estado dispondrá las medidas para la expedita y honesta impartición de la justicia agraria, con objeto de garantizar la seguridad jurídica en la tenencia de le (sic DOF 03-02-1983) tierra ejidal, comunal y de la pequeña propiedad, y apoyará la asesoría legal de los campesinos.</w:t>
      </w:r>
    </w:p>
    <w:p>
      <w:pPr>
        <w:pStyle w:val="BodyText"/>
        <w:spacing w:line="276" w:lineRule="auto"/>
        <w:ind w:right="120"/>
      </w:pPr>
      <w:r>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w:t>
      </w:r>
      <w:r>
        <w:rPr>
          <w:spacing w:val="40"/>
        </w:rPr>
        <w:t> </w:t>
      </w:r>
      <w:r>
        <w:rPr/>
        <w:t>la</w:t>
      </w:r>
      <w:r>
        <w:rPr>
          <w:spacing w:val="44"/>
        </w:rPr>
        <w:t> </w:t>
      </w:r>
      <w:r>
        <w:rPr/>
        <w:t>administración</w:t>
      </w:r>
      <w:r>
        <w:rPr>
          <w:spacing w:val="41"/>
        </w:rPr>
        <w:t> </w:t>
      </w:r>
      <w:r>
        <w:rPr/>
        <w:t>de</w:t>
      </w:r>
      <w:r>
        <w:rPr>
          <w:spacing w:val="40"/>
        </w:rPr>
        <w:t> </w:t>
      </w:r>
      <w:r>
        <w:rPr/>
        <w:t>justicia</w:t>
      </w:r>
      <w:r>
        <w:rPr>
          <w:spacing w:val="42"/>
        </w:rPr>
        <w:t> </w:t>
      </w:r>
      <w:r>
        <w:rPr/>
        <w:t>agraria,</w:t>
      </w:r>
      <w:r>
        <w:rPr>
          <w:spacing w:val="42"/>
        </w:rPr>
        <w:t> </w:t>
      </w:r>
      <w:r>
        <w:rPr/>
        <w:t>la</w:t>
      </w:r>
      <w:r>
        <w:rPr>
          <w:spacing w:val="42"/>
        </w:rPr>
        <w:t> </w:t>
      </w:r>
      <w:r>
        <w:rPr/>
        <w:t>ley</w:t>
      </w:r>
      <w:r>
        <w:rPr>
          <w:spacing w:val="39"/>
        </w:rPr>
        <w:t> </w:t>
      </w:r>
      <w:r>
        <w:rPr/>
        <w:t>instituirá</w:t>
      </w:r>
      <w:r>
        <w:rPr>
          <w:spacing w:val="42"/>
        </w:rPr>
        <w:t> </w:t>
      </w:r>
      <w:r>
        <w:rPr/>
        <w:t>tribunales</w:t>
      </w:r>
      <w:r>
        <w:rPr>
          <w:spacing w:val="42"/>
        </w:rPr>
        <w:t> </w:t>
      </w:r>
      <w:r>
        <w:rPr/>
        <w:t>dotados</w:t>
      </w:r>
      <w:r>
        <w:rPr>
          <w:spacing w:val="43"/>
        </w:rPr>
        <w:t> </w:t>
      </w:r>
      <w:r>
        <w:rPr>
          <w:spacing w:val="-5"/>
        </w:rPr>
        <w:t>de</w:t>
      </w:r>
    </w:p>
    <w:p>
      <w:pPr>
        <w:spacing w:after="0" w:line="276" w:lineRule="auto"/>
        <w:sectPr>
          <w:headerReference w:type="default" r:id="rId23"/>
          <w:footerReference w:type="default" r:id="rId24"/>
          <w:pgSz w:w="12240" w:h="15840"/>
          <w:pgMar w:header="18" w:footer="0" w:top="1320" w:bottom="0" w:left="1540" w:right="1580"/>
        </w:sectPr>
      </w:pPr>
    </w:p>
    <w:p>
      <w:pPr>
        <w:pStyle w:val="BodyText"/>
        <w:spacing w:line="276" w:lineRule="auto" w:before="77"/>
        <w:ind w:right="121"/>
      </w:pPr>
      <w:r>
        <w:rPr/>
        <w:drawing>
          <wp:anchor distT="0" distB="0" distL="0" distR="0" allowOverlap="1" layoutInCell="1" locked="0" behindDoc="1" simplePos="0" relativeHeight="487417344">
            <wp:simplePos x="0" y="0"/>
            <wp:positionH relativeFrom="page">
              <wp:posOffset>10796</wp:posOffset>
            </wp:positionH>
            <wp:positionV relativeFrom="page">
              <wp:posOffset>9050301</wp:posOffset>
            </wp:positionV>
            <wp:extent cx="7761603" cy="1008098"/>
            <wp:effectExtent l="0" t="0" r="0" b="0"/>
            <wp:wrapNone/>
            <wp:docPr id="57" name="image2.png" descr="Forma, Rectángulo  Descripción generada automáticamente"/>
            <wp:cNvGraphicFramePr>
              <a:graphicFrameLocks noChangeAspect="1"/>
            </wp:cNvGraphicFramePr>
            <a:graphic>
              <a:graphicData uri="http://schemas.openxmlformats.org/drawingml/2006/picture">
                <pic:pic>
                  <pic:nvPicPr>
                    <pic:cNvPr id="58" name="image2.png"/>
                    <pic:cNvPicPr/>
                  </pic:nvPicPr>
                  <pic:blipFill>
                    <a:blip r:embed="rId10" cstate="print"/>
                    <a:stretch>
                      <a:fillRect/>
                    </a:stretch>
                  </pic:blipFill>
                  <pic:spPr>
                    <a:xfrm>
                      <a:off x="0" y="0"/>
                      <a:ext cx="7761603" cy="1008098"/>
                    </a:xfrm>
                    <a:prstGeom prst="rect">
                      <a:avLst/>
                    </a:prstGeom>
                  </pic:spPr>
                </pic:pic>
              </a:graphicData>
            </a:graphic>
          </wp:anchor>
        </w:drawing>
      </w:r>
      <w:r>
        <w:rPr/>
        <w:t>autonomía y plena jurisdicción, integrados por magistrados propuestos por el Ejecutivo Federal y designados por la Cámara de Senadores o, en los recesos de ésta, por la Comisión Permanente.</w:t>
      </w:r>
    </w:p>
    <w:p>
      <w:pPr>
        <w:pStyle w:val="BodyText"/>
        <w:spacing w:before="1"/>
      </w:pPr>
      <w:r>
        <w:rPr/>
        <w:t>La</w:t>
      </w:r>
      <w:r>
        <w:rPr>
          <w:spacing w:val="-2"/>
        </w:rPr>
        <w:t> </w:t>
      </w:r>
      <w:r>
        <w:rPr/>
        <w:t>ley</w:t>
      </w:r>
      <w:r>
        <w:rPr>
          <w:spacing w:val="-6"/>
        </w:rPr>
        <w:t> </w:t>
      </w:r>
      <w:r>
        <w:rPr/>
        <w:t>establecerá</w:t>
      </w:r>
      <w:r>
        <w:rPr>
          <w:spacing w:val="-1"/>
        </w:rPr>
        <w:t> </w:t>
      </w:r>
      <w:r>
        <w:rPr/>
        <w:t>un</w:t>
      </w:r>
      <w:r>
        <w:rPr>
          <w:spacing w:val="-1"/>
        </w:rPr>
        <w:t> </w:t>
      </w:r>
      <w:r>
        <w:rPr/>
        <w:t>órgano para</w:t>
      </w:r>
      <w:r>
        <w:rPr>
          <w:spacing w:val="-3"/>
        </w:rPr>
        <w:t> </w:t>
      </w:r>
      <w:r>
        <w:rPr/>
        <w:t>la</w:t>
      </w:r>
      <w:r>
        <w:rPr>
          <w:spacing w:val="-2"/>
        </w:rPr>
        <w:t> </w:t>
      </w:r>
      <w:r>
        <w:rPr/>
        <w:t>procuración de</w:t>
      </w:r>
      <w:r>
        <w:rPr>
          <w:spacing w:val="-2"/>
        </w:rPr>
        <w:t> </w:t>
      </w:r>
      <w:r>
        <w:rPr/>
        <w:t>justicia</w:t>
      </w:r>
      <w:r>
        <w:rPr>
          <w:spacing w:val="-1"/>
        </w:rPr>
        <w:t> </w:t>
      </w:r>
      <w:r>
        <w:rPr/>
        <w:t>agraria,</w:t>
      </w:r>
      <w:r>
        <w:rPr>
          <w:spacing w:val="3"/>
        </w:rPr>
        <w:t> </w:t>
      </w:r>
      <w:r>
        <w:rPr>
          <w:spacing w:val="-10"/>
        </w:rPr>
        <w:t>y</w:t>
      </w:r>
    </w:p>
    <w:p>
      <w:pPr>
        <w:pStyle w:val="ListParagraph"/>
        <w:numPr>
          <w:ilvl w:val="0"/>
          <w:numId w:val="1"/>
        </w:numPr>
        <w:tabs>
          <w:tab w:pos="942" w:val="left" w:leader="none"/>
        </w:tabs>
        <w:spacing w:line="276" w:lineRule="auto" w:before="41" w:after="0"/>
        <w:ind w:left="941" w:right="119" w:hanging="720"/>
        <w:jc w:val="both"/>
        <w:rPr>
          <w:sz w:val="24"/>
        </w:rPr>
      </w:pPr>
      <w:r>
        <w:rPr/>
        <w:drawing>
          <wp:anchor distT="0" distB="0" distL="0" distR="0" allowOverlap="1" layoutInCell="1" locked="0" behindDoc="1" simplePos="0" relativeHeight="487417856">
            <wp:simplePos x="0" y="0"/>
            <wp:positionH relativeFrom="page">
              <wp:posOffset>1087755</wp:posOffset>
            </wp:positionH>
            <wp:positionV relativeFrom="paragraph">
              <wp:posOffset>557316</wp:posOffset>
            </wp:positionV>
            <wp:extent cx="5610225" cy="5377180"/>
            <wp:effectExtent l="0" t="0" r="0" b="0"/>
            <wp:wrapNone/>
            <wp:docPr id="59" name="image3.png"/>
            <wp:cNvGraphicFramePr>
              <a:graphicFrameLocks noChangeAspect="1"/>
            </wp:cNvGraphicFramePr>
            <a:graphic>
              <a:graphicData uri="http://schemas.openxmlformats.org/drawingml/2006/picture">
                <pic:pic>
                  <pic:nvPicPr>
                    <pic:cNvPr id="60" name="image3.png"/>
                    <pic:cNvPicPr/>
                  </pic:nvPicPr>
                  <pic:blipFill>
                    <a:blip r:embed="rId7" cstate="print"/>
                    <a:stretch>
                      <a:fillRect/>
                    </a:stretch>
                  </pic:blipFill>
                  <pic:spPr>
                    <a:xfrm>
                      <a:off x="0" y="0"/>
                      <a:ext cx="5610225" cy="5377180"/>
                    </a:xfrm>
                    <a:prstGeom prst="rect">
                      <a:avLst/>
                    </a:prstGeom>
                  </pic:spPr>
                </pic:pic>
              </a:graphicData>
            </a:graphic>
          </wp:anchor>
        </w:drawing>
      </w:r>
      <w:r>
        <w:rPr>
          <w:sz w:val="24"/>
        </w:rPr>
        <w:t>El Estado promoverá las condiciones para el desarrollo</w:t>
      </w:r>
      <w:r>
        <w:rPr>
          <w:sz w:val="24"/>
        </w:rPr>
        <w:t> rural</w:t>
      </w:r>
      <w:r>
        <w:rPr>
          <w:sz w:val="24"/>
        </w:rPr>
        <w:t> integral,</w:t>
      </w:r>
      <w:r>
        <w:rPr>
          <w:sz w:val="24"/>
        </w:rPr>
        <w:t> con</w:t>
      </w:r>
      <w:r>
        <w:rPr>
          <w:sz w:val="24"/>
        </w:rPr>
        <w:t> el propósito de</w:t>
      </w:r>
      <w:r>
        <w:rPr>
          <w:spacing w:val="-1"/>
          <w:sz w:val="24"/>
        </w:rPr>
        <w:t> </w:t>
      </w:r>
      <w:r>
        <w:rPr>
          <w:sz w:val="24"/>
        </w:rPr>
        <w:t>generar</w:t>
      </w:r>
      <w:r>
        <w:rPr>
          <w:spacing w:val="-1"/>
          <w:sz w:val="24"/>
        </w:rPr>
        <w:t> </w:t>
      </w:r>
      <w:r>
        <w:rPr>
          <w:sz w:val="24"/>
        </w:rPr>
        <w:t>empleo y</w:t>
      </w:r>
      <w:r>
        <w:rPr>
          <w:spacing w:val="-3"/>
          <w:sz w:val="24"/>
        </w:rPr>
        <w:t> </w:t>
      </w:r>
      <w:r>
        <w:rPr>
          <w:sz w:val="24"/>
        </w:rPr>
        <w:t>garantizar</w:t>
      </w:r>
      <w:r>
        <w:rPr>
          <w:spacing w:val="-1"/>
          <w:sz w:val="24"/>
        </w:rPr>
        <w:t> </w:t>
      </w:r>
      <w:r>
        <w:rPr>
          <w:sz w:val="24"/>
        </w:rPr>
        <w:t>a</w:t>
      </w:r>
      <w:r>
        <w:rPr>
          <w:spacing w:val="-1"/>
          <w:sz w:val="24"/>
        </w:rPr>
        <w:t> </w:t>
      </w:r>
      <w:r>
        <w:rPr>
          <w:sz w:val="24"/>
        </w:rPr>
        <w:t>la</w:t>
      </w:r>
      <w:r>
        <w:rPr>
          <w:spacing w:val="-1"/>
          <w:sz w:val="24"/>
        </w:rPr>
        <w:t> </w:t>
      </w:r>
      <w:r>
        <w:rPr>
          <w:sz w:val="24"/>
        </w:rPr>
        <w:t>población campesina</w:t>
      </w:r>
      <w:r>
        <w:rPr>
          <w:spacing w:val="-1"/>
          <w:sz w:val="24"/>
        </w:rPr>
        <w:t> </w:t>
      </w:r>
      <w:r>
        <w:rPr>
          <w:sz w:val="24"/>
        </w:rPr>
        <w:t>el bienestar y</w:t>
      </w:r>
      <w:r>
        <w:rPr>
          <w:spacing w:val="-5"/>
          <w:sz w:val="24"/>
        </w:rPr>
        <w:t> </w:t>
      </w:r>
      <w:r>
        <w:rPr>
          <w:sz w:val="24"/>
        </w:rPr>
        <w:t>su participación e incorporación en el desarrollo</w:t>
      </w:r>
      <w:r>
        <w:rPr>
          <w:sz w:val="24"/>
        </w:rPr>
        <w:t> nacional,</w:t>
      </w:r>
      <w:r>
        <w:rPr>
          <w:sz w:val="24"/>
        </w:rPr>
        <w:t> y</w:t>
      </w:r>
      <w:r>
        <w:rPr>
          <w:sz w:val="24"/>
        </w:rPr>
        <w:t> fomentará</w:t>
      </w:r>
      <w:r>
        <w:rPr>
          <w:sz w:val="24"/>
        </w:rPr>
        <w:t> la</w:t>
      </w:r>
      <w:r>
        <w:rPr>
          <w:sz w:val="24"/>
        </w:rPr>
        <w:t> actividad agropecuaria y</w:t>
      </w:r>
      <w:r>
        <w:rPr>
          <w:spacing w:val="-1"/>
          <w:sz w:val="24"/>
        </w:rPr>
        <w:t> </w:t>
      </w:r>
      <w:r>
        <w:rPr>
          <w:sz w:val="24"/>
        </w:rPr>
        <w:t>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w:t>
      </w:r>
      <w:r>
        <w:rPr>
          <w:spacing w:val="-2"/>
          <w:sz w:val="24"/>
        </w:rPr>
        <w:t>público.</w:t>
      </w:r>
    </w:p>
    <w:p>
      <w:pPr>
        <w:pStyle w:val="BodyText"/>
        <w:spacing w:line="276" w:lineRule="auto" w:before="1"/>
        <w:ind w:right="122"/>
      </w:pPr>
      <w:r>
        <w:rPr/>
        <w:t>El</w:t>
      </w:r>
      <w:r>
        <w:rPr>
          <w:spacing w:val="-3"/>
        </w:rPr>
        <w:t> </w:t>
      </w:r>
      <w:r>
        <w:rPr/>
        <w:t>desarrollo</w:t>
      </w:r>
      <w:r>
        <w:rPr>
          <w:spacing w:val="-2"/>
        </w:rPr>
        <w:t> </w:t>
      </w:r>
      <w:r>
        <w:rPr/>
        <w:t>rural</w:t>
      </w:r>
      <w:r>
        <w:rPr>
          <w:spacing w:val="-4"/>
        </w:rPr>
        <w:t> </w:t>
      </w:r>
      <w:r>
        <w:rPr/>
        <w:t>integral</w:t>
      </w:r>
      <w:r>
        <w:rPr>
          <w:spacing w:val="-2"/>
        </w:rPr>
        <w:t> </w:t>
      </w:r>
      <w:r>
        <w:rPr/>
        <w:t>y</w:t>
      </w:r>
      <w:r>
        <w:rPr>
          <w:spacing w:val="-7"/>
        </w:rPr>
        <w:t> </w:t>
      </w:r>
      <w:r>
        <w:rPr/>
        <w:t>sustentable</w:t>
      </w:r>
      <w:r>
        <w:rPr>
          <w:spacing w:val="-2"/>
        </w:rPr>
        <w:t> </w:t>
      </w:r>
      <w:r>
        <w:rPr/>
        <w:t>a</w:t>
      </w:r>
      <w:r>
        <w:rPr>
          <w:spacing w:val="-4"/>
        </w:rPr>
        <w:t> </w:t>
      </w:r>
      <w:r>
        <w:rPr/>
        <w:t>que</w:t>
      </w:r>
      <w:r>
        <w:rPr>
          <w:spacing w:val="-2"/>
        </w:rPr>
        <w:t> </w:t>
      </w:r>
      <w:r>
        <w:rPr/>
        <w:t>se</w:t>
      </w:r>
      <w:r>
        <w:rPr>
          <w:spacing w:val="-2"/>
        </w:rPr>
        <w:t> </w:t>
      </w:r>
      <w:r>
        <w:rPr/>
        <w:t>refiere</w:t>
      </w:r>
      <w:r>
        <w:rPr>
          <w:spacing w:val="-2"/>
        </w:rPr>
        <w:t> </w:t>
      </w:r>
      <w:r>
        <w:rPr/>
        <w:t>el</w:t>
      </w:r>
      <w:r>
        <w:rPr>
          <w:spacing w:val="-3"/>
        </w:rPr>
        <w:t> </w:t>
      </w:r>
      <w:r>
        <w:rPr/>
        <w:t>párrafo</w:t>
      </w:r>
      <w:r>
        <w:rPr>
          <w:spacing w:val="-2"/>
        </w:rPr>
        <w:t> </w:t>
      </w:r>
      <w:r>
        <w:rPr/>
        <w:t>anterior,</w:t>
      </w:r>
      <w:r>
        <w:rPr>
          <w:spacing w:val="-3"/>
        </w:rPr>
        <w:t> </w:t>
      </w:r>
      <w:r>
        <w:rPr/>
        <w:t>también tendrá entre sus fines que el Estado garantice el abasto suficiente y</w:t>
      </w:r>
      <w:r>
        <w:rPr>
          <w:spacing w:val="-1"/>
        </w:rPr>
        <w:t> </w:t>
      </w:r>
      <w:r>
        <w:rPr/>
        <w:t>oportuno de los alimentos básicos que la ley establezca.</w:t>
      </w:r>
    </w:p>
    <w:p>
      <w:pPr>
        <w:spacing w:before="205"/>
        <w:ind w:left="162" w:right="0" w:firstLine="0"/>
        <w:jc w:val="both"/>
        <w:rPr>
          <w:rFonts w:ascii="Calibri" w:hAnsi="Calibri"/>
          <w:sz w:val="22"/>
        </w:rPr>
      </w:pPr>
      <w:r>
        <w:rPr>
          <w:rFonts w:ascii="Calibri" w:hAnsi="Calibri"/>
          <w:b/>
          <w:sz w:val="22"/>
        </w:rPr>
        <w:t>Artículo</w:t>
      </w:r>
      <w:r>
        <w:rPr>
          <w:rFonts w:ascii="Calibri" w:hAnsi="Calibri"/>
          <w:b/>
          <w:spacing w:val="-7"/>
          <w:sz w:val="22"/>
        </w:rPr>
        <w:t> </w:t>
      </w:r>
      <w:r>
        <w:rPr>
          <w:rFonts w:ascii="Calibri" w:hAnsi="Calibri"/>
          <w:b/>
          <w:sz w:val="22"/>
        </w:rPr>
        <w:t>73</w:t>
      </w:r>
      <w:r>
        <w:rPr>
          <w:rFonts w:ascii="Calibri" w:hAnsi="Calibri"/>
          <w:sz w:val="22"/>
        </w:rPr>
        <w:t>.</w:t>
      </w:r>
      <w:r>
        <w:rPr>
          <w:rFonts w:ascii="Calibri" w:hAnsi="Calibri"/>
          <w:spacing w:val="-4"/>
          <w:sz w:val="22"/>
        </w:rPr>
        <w:t> </w:t>
      </w:r>
      <w:r>
        <w:rPr>
          <w:rFonts w:ascii="Calibri" w:hAnsi="Calibri"/>
          <w:sz w:val="22"/>
        </w:rPr>
        <w:t>El</w:t>
      </w:r>
      <w:r>
        <w:rPr>
          <w:rFonts w:ascii="Calibri" w:hAnsi="Calibri"/>
          <w:spacing w:val="-3"/>
          <w:sz w:val="22"/>
        </w:rPr>
        <w:t> </w:t>
      </w:r>
      <w:r>
        <w:rPr>
          <w:rFonts w:ascii="Calibri" w:hAnsi="Calibri"/>
          <w:sz w:val="22"/>
        </w:rPr>
        <w:t>Congreso</w:t>
      </w:r>
      <w:r>
        <w:rPr>
          <w:rFonts w:ascii="Calibri" w:hAnsi="Calibri"/>
          <w:spacing w:val="-3"/>
          <w:sz w:val="22"/>
        </w:rPr>
        <w:t> </w:t>
      </w:r>
      <w:r>
        <w:rPr>
          <w:rFonts w:ascii="Calibri" w:hAnsi="Calibri"/>
          <w:sz w:val="22"/>
        </w:rPr>
        <w:t>tiene</w:t>
      </w:r>
      <w:r>
        <w:rPr>
          <w:rFonts w:ascii="Calibri" w:hAnsi="Calibri"/>
          <w:spacing w:val="-2"/>
          <w:sz w:val="22"/>
        </w:rPr>
        <w:t> facultad:</w:t>
      </w:r>
    </w:p>
    <w:p>
      <w:pPr>
        <w:pStyle w:val="BodyText"/>
        <w:spacing w:before="5"/>
        <w:ind w:left="0"/>
        <w:jc w:val="left"/>
        <w:rPr>
          <w:rFonts w:ascii="Calibri"/>
          <w:sz w:val="19"/>
        </w:rPr>
      </w:pPr>
    </w:p>
    <w:p>
      <w:pPr>
        <w:spacing w:line="276" w:lineRule="auto" w:before="1"/>
        <w:ind w:left="162" w:right="115" w:firstLine="0"/>
        <w:jc w:val="both"/>
        <w:rPr>
          <w:rFonts w:ascii="Calibri" w:hAnsi="Calibri"/>
          <w:sz w:val="22"/>
        </w:rPr>
      </w:pPr>
      <w:r>
        <w:rPr>
          <w:rFonts w:ascii="Calibri" w:hAnsi="Calibri"/>
          <w:b/>
          <w:sz w:val="22"/>
        </w:rPr>
        <w:t>XXIX-G</w:t>
      </w:r>
      <w:r>
        <w:rPr>
          <w:rFonts w:ascii="Calibri" w:hAnsi="Calibri"/>
          <w:sz w:val="22"/>
        </w:rPr>
        <w:t>. Para expedir leyes que establezcan la concurrencia del Gobierno Federal, de los</w:t>
      </w:r>
      <w:r>
        <w:rPr>
          <w:rFonts w:ascii="Calibri" w:hAnsi="Calibri"/>
          <w:spacing w:val="-1"/>
          <w:sz w:val="22"/>
        </w:rPr>
        <w:t> </w:t>
      </w:r>
      <w:r>
        <w:rPr>
          <w:rFonts w:ascii="Calibri" w:hAnsi="Calibri"/>
          <w:sz w:val="22"/>
        </w:rPr>
        <w:t>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p>
    <w:p>
      <w:pPr>
        <w:pStyle w:val="BodyText"/>
        <w:spacing w:before="4"/>
        <w:ind w:left="0"/>
        <w:jc w:val="left"/>
        <w:rPr>
          <w:rFonts w:ascii="Calibri"/>
          <w:sz w:val="16"/>
        </w:rPr>
      </w:pPr>
    </w:p>
    <w:p>
      <w:pPr>
        <w:spacing w:line="278" w:lineRule="auto" w:before="0"/>
        <w:ind w:left="162" w:right="114" w:firstLine="0"/>
        <w:jc w:val="both"/>
        <w:rPr>
          <w:rFonts w:ascii="Calibri" w:hAnsi="Calibri"/>
          <w:sz w:val="22"/>
        </w:rPr>
      </w:pPr>
      <w:r>
        <w:rPr>
          <w:rFonts w:ascii="Calibri" w:hAnsi="Calibri"/>
          <w:b/>
          <w:sz w:val="22"/>
        </w:rPr>
        <w:t>Artículo 115. </w:t>
      </w:r>
      <w:r>
        <w:rPr>
          <w:rFonts w:ascii="Calibri" w:hAnsi="Calibri"/>
          <w:sz w:val="22"/>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pStyle w:val="ListParagraph"/>
        <w:numPr>
          <w:ilvl w:val="0"/>
          <w:numId w:val="2"/>
        </w:numPr>
        <w:tabs>
          <w:tab w:pos="1241" w:val="left" w:leader="none"/>
          <w:tab w:pos="1242" w:val="left" w:leader="none"/>
        </w:tabs>
        <w:spacing w:line="276" w:lineRule="auto" w:before="194" w:after="0"/>
        <w:ind w:left="1241" w:right="115" w:hanging="720"/>
        <w:jc w:val="both"/>
        <w:rPr>
          <w:rFonts w:ascii="Calibri" w:hAnsi="Calibri"/>
          <w:b/>
          <w:sz w:val="22"/>
        </w:rPr>
      </w:pPr>
      <w:r>
        <w:rPr>
          <w:rFonts w:ascii="Calibri" w:hAnsi="Calibri"/>
          <w:sz w:val="22"/>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w:t>
      </w:r>
      <w:r>
        <w:rPr>
          <w:rFonts w:ascii="Calibri" w:hAnsi="Calibri"/>
          <w:spacing w:val="-1"/>
          <w:sz w:val="22"/>
        </w:rPr>
        <w:t> </w:t>
      </w:r>
      <w:r>
        <w:rPr>
          <w:rFonts w:ascii="Calibri" w:hAnsi="Calibri"/>
          <w:sz w:val="22"/>
        </w:rPr>
        <w:t>entre éste y el gobierno del Estado.</w:t>
      </w:r>
    </w:p>
    <w:p>
      <w:pPr>
        <w:spacing w:line="276" w:lineRule="auto" w:before="0"/>
        <w:ind w:left="1241" w:right="115" w:firstLine="0"/>
        <w:jc w:val="both"/>
        <w:rPr>
          <w:rFonts w:ascii="Calibri" w:hAnsi="Calibri"/>
          <w:sz w:val="22"/>
        </w:rPr>
      </w:pPr>
      <w:r>
        <w:rPr>
          <w:rFonts w:ascii="Calibri" w:hAnsi="Calibri"/>
          <w:sz w:val="22"/>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w:t>
      </w:r>
      <w:r>
        <w:rPr>
          <w:rFonts w:ascii="Calibri" w:hAnsi="Calibri"/>
          <w:spacing w:val="40"/>
          <w:sz w:val="22"/>
        </w:rPr>
        <w:t> </w:t>
      </w:r>
      <w:r>
        <w:rPr>
          <w:rFonts w:ascii="Calibri" w:hAnsi="Calibri"/>
          <w:sz w:val="22"/>
        </w:rPr>
        <w:t>por cualquiera de los partidos integrantes de la coalición que lo hubieren postulado, salvo que hayan renunciado o perdido su militancia antes de la mitad de su mandato. Las Legislaturas locales, por acuerdo de las dos terceras partes de sus integrantes, podrán suspender ayuntamientos, declarar que éstos han desaparecido y suspender o revocar el mandato a alguno de sus miembros, por alguna de las causas graves que la ley</w:t>
      </w:r>
      <w:r>
        <w:rPr>
          <w:rFonts w:ascii="Calibri" w:hAnsi="Calibri"/>
          <w:spacing w:val="71"/>
          <w:sz w:val="22"/>
        </w:rPr>
        <w:t> </w:t>
      </w:r>
      <w:r>
        <w:rPr>
          <w:rFonts w:ascii="Calibri" w:hAnsi="Calibri"/>
          <w:sz w:val="22"/>
        </w:rPr>
        <w:t>local</w:t>
      </w:r>
      <w:r>
        <w:rPr>
          <w:rFonts w:ascii="Calibri" w:hAnsi="Calibri"/>
          <w:spacing w:val="74"/>
          <w:sz w:val="22"/>
        </w:rPr>
        <w:t> </w:t>
      </w:r>
      <w:r>
        <w:rPr>
          <w:rFonts w:ascii="Calibri" w:hAnsi="Calibri"/>
          <w:sz w:val="22"/>
        </w:rPr>
        <w:t>prevenga,</w:t>
      </w:r>
      <w:r>
        <w:rPr>
          <w:rFonts w:ascii="Calibri" w:hAnsi="Calibri"/>
          <w:spacing w:val="73"/>
          <w:sz w:val="22"/>
        </w:rPr>
        <w:t> </w:t>
      </w:r>
      <w:r>
        <w:rPr>
          <w:rFonts w:ascii="Calibri" w:hAnsi="Calibri"/>
          <w:sz w:val="22"/>
        </w:rPr>
        <w:t>siempre</w:t>
      </w:r>
      <w:r>
        <w:rPr>
          <w:rFonts w:ascii="Calibri" w:hAnsi="Calibri"/>
          <w:spacing w:val="74"/>
          <w:sz w:val="22"/>
        </w:rPr>
        <w:t> </w:t>
      </w:r>
      <w:r>
        <w:rPr>
          <w:rFonts w:ascii="Calibri" w:hAnsi="Calibri"/>
          <w:sz w:val="22"/>
        </w:rPr>
        <w:t>y</w:t>
      </w:r>
      <w:r>
        <w:rPr>
          <w:rFonts w:ascii="Calibri" w:hAnsi="Calibri"/>
          <w:spacing w:val="73"/>
          <w:sz w:val="22"/>
        </w:rPr>
        <w:t> </w:t>
      </w:r>
      <w:r>
        <w:rPr>
          <w:rFonts w:ascii="Calibri" w:hAnsi="Calibri"/>
          <w:sz w:val="22"/>
        </w:rPr>
        <w:t>cuando</w:t>
      </w:r>
      <w:r>
        <w:rPr>
          <w:rFonts w:ascii="Calibri" w:hAnsi="Calibri"/>
          <w:spacing w:val="74"/>
          <w:sz w:val="22"/>
        </w:rPr>
        <w:t> </w:t>
      </w:r>
      <w:r>
        <w:rPr>
          <w:rFonts w:ascii="Calibri" w:hAnsi="Calibri"/>
          <w:sz w:val="22"/>
        </w:rPr>
        <w:t>sus</w:t>
      </w:r>
      <w:r>
        <w:rPr>
          <w:rFonts w:ascii="Calibri" w:hAnsi="Calibri"/>
          <w:spacing w:val="73"/>
          <w:sz w:val="22"/>
        </w:rPr>
        <w:t> </w:t>
      </w:r>
      <w:r>
        <w:rPr>
          <w:rFonts w:ascii="Calibri" w:hAnsi="Calibri"/>
          <w:sz w:val="22"/>
        </w:rPr>
        <w:t>miembros</w:t>
      </w:r>
      <w:r>
        <w:rPr>
          <w:rFonts w:ascii="Calibri" w:hAnsi="Calibri"/>
          <w:spacing w:val="74"/>
          <w:sz w:val="22"/>
        </w:rPr>
        <w:t> </w:t>
      </w:r>
      <w:r>
        <w:rPr>
          <w:rFonts w:ascii="Calibri" w:hAnsi="Calibri"/>
          <w:sz w:val="22"/>
        </w:rPr>
        <w:t>hayan</w:t>
      </w:r>
      <w:r>
        <w:rPr>
          <w:rFonts w:ascii="Calibri" w:hAnsi="Calibri"/>
          <w:spacing w:val="73"/>
          <w:sz w:val="22"/>
        </w:rPr>
        <w:t> </w:t>
      </w:r>
      <w:r>
        <w:rPr>
          <w:rFonts w:ascii="Calibri" w:hAnsi="Calibri"/>
          <w:sz w:val="22"/>
        </w:rPr>
        <w:t>tenido</w:t>
      </w:r>
      <w:r>
        <w:rPr>
          <w:rFonts w:ascii="Calibri" w:hAnsi="Calibri"/>
          <w:spacing w:val="74"/>
          <w:sz w:val="22"/>
        </w:rPr>
        <w:t> </w:t>
      </w:r>
      <w:r>
        <w:rPr>
          <w:rFonts w:ascii="Calibri" w:hAnsi="Calibri"/>
          <w:spacing w:val="-2"/>
          <w:sz w:val="22"/>
        </w:rPr>
        <w:t>oportunidad</w:t>
      </w:r>
    </w:p>
    <w:p>
      <w:pPr>
        <w:spacing w:after="0" w:line="276" w:lineRule="auto"/>
        <w:jc w:val="both"/>
        <w:rPr>
          <w:rFonts w:ascii="Calibri" w:hAnsi="Calibri"/>
          <w:sz w:val="22"/>
        </w:rPr>
        <w:sectPr>
          <w:headerReference w:type="default" r:id="rId25"/>
          <w:footerReference w:type="default" r:id="rId26"/>
          <w:pgSz w:w="12240" w:h="15840"/>
          <w:pgMar w:header="18" w:footer="0" w:top="1320" w:bottom="0" w:left="1540" w:right="1580"/>
        </w:sectPr>
      </w:pPr>
    </w:p>
    <w:p>
      <w:pPr>
        <w:spacing w:line="276" w:lineRule="auto" w:before="80"/>
        <w:ind w:left="1241" w:right="114" w:firstLine="0"/>
        <w:jc w:val="both"/>
        <w:rPr>
          <w:rFonts w:ascii="Calibri"/>
          <w:sz w:val="22"/>
        </w:rPr>
      </w:pPr>
      <w:r>
        <w:rPr/>
        <w:drawing>
          <wp:anchor distT="0" distB="0" distL="0" distR="0" allowOverlap="1" layoutInCell="1" locked="0" behindDoc="1" simplePos="0" relativeHeight="487418368">
            <wp:simplePos x="0" y="0"/>
            <wp:positionH relativeFrom="page">
              <wp:posOffset>10796</wp:posOffset>
            </wp:positionH>
            <wp:positionV relativeFrom="page">
              <wp:posOffset>9050301</wp:posOffset>
            </wp:positionV>
            <wp:extent cx="7761603" cy="1008098"/>
            <wp:effectExtent l="0" t="0" r="0" b="0"/>
            <wp:wrapNone/>
            <wp:docPr id="63" name="image2.png" descr="Forma, Rectángulo  Descripción generada automáticamente"/>
            <wp:cNvGraphicFramePr>
              <a:graphicFrameLocks noChangeAspect="1"/>
            </wp:cNvGraphicFramePr>
            <a:graphic>
              <a:graphicData uri="http://schemas.openxmlformats.org/drawingml/2006/picture">
                <pic:pic>
                  <pic:nvPicPr>
                    <pic:cNvPr id="64" name="image2.png"/>
                    <pic:cNvPicPr/>
                  </pic:nvPicPr>
                  <pic:blipFill>
                    <a:blip r:embed="rId10" cstate="print"/>
                    <a:stretch>
                      <a:fillRect/>
                    </a:stretch>
                  </pic:blipFill>
                  <pic:spPr>
                    <a:xfrm>
                      <a:off x="0" y="0"/>
                      <a:ext cx="7761603" cy="1008098"/>
                    </a:xfrm>
                    <a:prstGeom prst="rect">
                      <a:avLst/>
                    </a:prstGeom>
                  </pic:spPr>
                </pic:pic>
              </a:graphicData>
            </a:graphic>
          </wp:anchor>
        </w:drawing>
      </w:r>
      <w:r>
        <w:rPr>
          <w:rFonts w:ascii="Calibri"/>
          <w:sz w:val="22"/>
        </w:rPr>
        <w:t>suficiente para rendir las pruebas y hacerlos (sic DOF 03-02-1983) alegatos que a su juicio convengan.</w:t>
      </w:r>
    </w:p>
    <w:p>
      <w:pPr>
        <w:spacing w:line="273" w:lineRule="auto" w:before="2"/>
        <w:ind w:left="1241" w:right="119" w:firstLine="0"/>
        <w:jc w:val="both"/>
        <w:rPr>
          <w:rFonts w:ascii="Calibri" w:hAnsi="Calibri"/>
          <w:sz w:val="22"/>
        </w:rPr>
      </w:pPr>
      <w:r>
        <w:rPr>
          <w:rFonts w:ascii="Calibri" w:hAnsi="Calibri"/>
          <w:sz w:val="22"/>
        </w:rPr>
        <w:t>Si alguno de los miembros dejare de desempeñar su cargo, será sustituido por su suplente, o se procederá según lo disponga la ley.</w:t>
      </w:r>
    </w:p>
    <w:p>
      <w:pPr>
        <w:spacing w:line="276" w:lineRule="auto" w:before="4"/>
        <w:ind w:left="1241" w:right="117" w:firstLine="0"/>
        <w:jc w:val="both"/>
        <w:rPr>
          <w:rFonts w:ascii="Calibri" w:hAnsi="Calibri"/>
          <w:sz w:val="22"/>
        </w:rPr>
      </w:pPr>
      <w:r>
        <w:rPr/>
        <w:drawing>
          <wp:anchor distT="0" distB="0" distL="0" distR="0" allowOverlap="1" layoutInCell="1" locked="0" behindDoc="1" simplePos="0" relativeHeight="487418880">
            <wp:simplePos x="0" y="0"/>
            <wp:positionH relativeFrom="page">
              <wp:posOffset>1087755</wp:posOffset>
            </wp:positionH>
            <wp:positionV relativeFrom="paragraph">
              <wp:posOffset>351582</wp:posOffset>
            </wp:positionV>
            <wp:extent cx="5610225" cy="5377180"/>
            <wp:effectExtent l="0" t="0" r="0" b="0"/>
            <wp:wrapNone/>
            <wp:docPr id="65" name="image3.png"/>
            <wp:cNvGraphicFramePr>
              <a:graphicFrameLocks noChangeAspect="1"/>
            </wp:cNvGraphicFramePr>
            <a:graphic>
              <a:graphicData uri="http://schemas.openxmlformats.org/drawingml/2006/picture">
                <pic:pic>
                  <pic:nvPicPr>
                    <pic:cNvPr id="66" name="image3.png"/>
                    <pic:cNvPicPr/>
                  </pic:nvPicPr>
                  <pic:blipFill>
                    <a:blip r:embed="rId7" cstate="print"/>
                    <a:stretch>
                      <a:fillRect/>
                    </a:stretch>
                  </pic:blipFill>
                  <pic:spPr>
                    <a:xfrm>
                      <a:off x="0" y="0"/>
                      <a:ext cx="5610225" cy="5377180"/>
                    </a:xfrm>
                    <a:prstGeom prst="rect">
                      <a:avLst/>
                    </a:prstGeom>
                  </pic:spPr>
                </pic:pic>
              </a:graphicData>
            </a:graphic>
          </wp:anchor>
        </w:drawing>
      </w:r>
      <w:r>
        <w:rPr>
          <w:rFonts w:ascii="Calibri" w:hAnsi="Calibri"/>
          <w:sz w:val="22"/>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pPr>
        <w:pStyle w:val="ListParagraph"/>
        <w:numPr>
          <w:ilvl w:val="0"/>
          <w:numId w:val="2"/>
        </w:numPr>
        <w:tabs>
          <w:tab w:pos="1241" w:val="left" w:leader="none"/>
          <w:tab w:pos="1242" w:val="left" w:leader="none"/>
        </w:tabs>
        <w:spacing w:line="278" w:lineRule="auto" w:before="1" w:after="0"/>
        <w:ind w:left="1241" w:right="117" w:hanging="720"/>
        <w:jc w:val="both"/>
        <w:rPr>
          <w:rFonts w:ascii="Calibri" w:hAnsi="Calibri"/>
          <w:b/>
          <w:sz w:val="22"/>
        </w:rPr>
      </w:pPr>
      <w:r>
        <w:rPr>
          <w:rFonts w:ascii="Calibri" w:hAnsi="Calibri"/>
          <w:sz w:val="22"/>
        </w:rPr>
        <w:t>Los municipios estarán investidos de personalidad jurídica y manejarán su patrimonio conforme a la ley.</w:t>
      </w:r>
    </w:p>
    <w:p>
      <w:pPr>
        <w:spacing w:line="276" w:lineRule="auto" w:before="0"/>
        <w:ind w:left="1241" w:right="114" w:firstLine="0"/>
        <w:jc w:val="both"/>
        <w:rPr>
          <w:rFonts w:ascii="Calibri" w:hAnsi="Calibri"/>
          <w:sz w:val="22"/>
        </w:rPr>
      </w:pPr>
      <w:r>
        <w:rPr>
          <w:rFonts w:ascii="Calibri" w:hAnsi="Calibri"/>
          <w:sz w:val="22"/>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ascii="Calibri" w:hAnsi="Calibri"/>
          <w:spacing w:val="40"/>
          <w:sz w:val="22"/>
        </w:rPr>
        <w:t> </w:t>
      </w:r>
      <w:r>
        <w:rPr>
          <w:rFonts w:ascii="Calibri" w:hAnsi="Calibri"/>
          <w:sz w:val="22"/>
        </w:rPr>
        <w:t>El objeto de las leyes a que se refiere el párrafo anterior será establecer:</w:t>
      </w:r>
    </w:p>
    <w:p>
      <w:pPr>
        <w:pStyle w:val="ListParagraph"/>
        <w:numPr>
          <w:ilvl w:val="1"/>
          <w:numId w:val="2"/>
        </w:numPr>
        <w:tabs>
          <w:tab w:pos="882" w:val="left" w:leader="none"/>
        </w:tabs>
        <w:spacing w:line="276" w:lineRule="auto" w:before="0" w:after="0"/>
        <w:ind w:left="881" w:right="118" w:hanging="360"/>
        <w:jc w:val="both"/>
        <w:rPr>
          <w:sz w:val="24"/>
        </w:rPr>
      </w:pPr>
      <w:r>
        <w:rPr>
          <w:rFonts w:ascii="Calibri" w:hAnsi="Calibri"/>
          <w:sz w:val="22"/>
        </w:rPr>
        <w:t>Las bases generales de la administración pública municipal y del procedimiento administrativo, incluyendo los medios de impugnación y los órganos para dirimir las controversias</w:t>
      </w:r>
      <w:r>
        <w:rPr>
          <w:rFonts w:ascii="Calibri" w:hAnsi="Calibri"/>
          <w:spacing w:val="-1"/>
          <w:sz w:val="22"/>
        </w:rPr>
        <w:t> </w:t>
      </w:r>
      <w:r>
        <w:rPr>
          <w:rFonts w:ascii="Calibri" w:hAnsi="Calibri"/>
          <w:sz w:val="22"/>
        </w:rPr>
        <w:t>entre dicha</w:t>
      </w:r>
      <w:r>
        <w:rPr>
          <w:rFonts w:ascii="Calibri" w:hAnsi="Calibri"/>
          <w:spacing w:val="-1"/>
          <w:sz w:val="22"/>
        </w:rPr>
        <w:t> </w:t>
      </w:r>
      <w:r>
        <w:rPr>
          <w:rFonts w:ascii="Calibri" w:hAnsi="Calibri"/>
          <w:sz w:val="22"/>
        </w:rPr>
        <w:t>administración</w:t>
      </w:r>
      <w:r>
        <w:rPr>
          <w:rFonts w:ascii="Calibri" w:hAnsi="Calibri"/>
          <w:spacing w:val="-1"/>
          <w:sz w:val="22"/>
        </w:rPr>
        <w:t> </w:t>
      </w:r>
      <w:r>
        <w:rPr>
          <w:rFonts w:ascii="Calibri" w:hAnsi="Calibri"/>
          <w:sz w:val="22"/>
        </w:rPr>
        <w:t>y los</w:t>
      </w:r>
      <w:r>
        <w:rPr>
          <w:rFonts w:ascii="Calibri" w:hAnsi="Calibri"/>
          <w:spacing w:val="-1"/>
          <w:sz w:val="22"/>
        </w:rPr>
        <w:t> </w:t>
      </w:r>
      <w:r>
        <w:rPr>
          <w:rFonts w:ascii="Calibri" w:hAnsi="Calibri"/>
          <w:sz w:val="22"/>
        </w:rPr>
        <w:t>particulares, con</w:t>
      </w:r>
      <w:r>
        <w:rPr>
          <w:rFonts w:ascii="Calibri" w:hAnsi="Calibri"/>
          <w:spacing w:val="-1"/>
          <w:sz w:val="22"/>
        </w:rPr>
        <w:t> </w:t>
      </w:r>
      <w:r>
        <w:rPr>
          <w:rFonts w:ascii="Calibri" w:hAnsi="Calibri"/>
          <w:sz w:val="22"/>
        </w:rPr>
        <w:t>sujeción</w:t>
      </w:r>
      <w:r>
        <w:rPr>
          <w:rFonts w:ascii="Calibri" w:hAnsi="Calibri"/>
          <w:spacing w:val="-1"/>
          <w:sz w:val="22"/>
        </w:rPr>
        <w:t> </w:t>
      </w:r>
      <w:r>
        <w:rPr>
          <w:rFonts w:ascii="Calibri" w:hAnsi="Calibri"/>
          <w:sz w:val="22"/>
        </w:rPr>
        <w:t>a</w:t>
      </w:r>
      <w:r>
        <w:rPr>
          <w:rFonts w:ascii="Calibri" w:hAnsi="Calibri"/>
          <w:spacing w:val="-1"/>
          <w:sz w:val="22"/>
        </w:rPr>
        <w:t> </w:t>
      </w:r>
      <w:r>
        <w:rPr>
          <w:rFonts w:ascii="Calibri" w:hAnsi="Calibri"/>
          <w:sz w:val="22"/>
        </w:rPr>
        <w:t>los</w:t>
      </w:r>
      <w:r>
        <w:rPr>
          <w:rFonts w:ascii="Calibri" w:hAnsi="Calibri"/>
          <w:spacing w:val="-1"/>
          <w:sz w:val="22"/>
        </w:rPr>
        <w:t> </w:t>
      </w:r>
      <w:r>
        <w:rPr>
          <w:rFonts w:ascii="Calibri" w:hAnsi="Calibri"/>
          <w:sz w:val="22"/>
        </w:rPr>
        <w:t>principios</w:t>
      </w:r>
      <w:r>
        <w:rPr>
          <w:rFonts w:ascii="Calibri" w:hAnsi="Calibri"/>
          <w:spacing w:val="-1"/>
          <w:sz w:val="22"/>
        </w:rPr>
        <w:t> </w:t>
      </w:r>
      <w:r>
        <w:rPr>
          <w:rFonts w:ascii="Calibri" w:hAnsi="Calibri"/>
          <w:sz w:val="22"/>
        </w:rPr>
        <w:t>de igualdad, publicidad, audiencia y legalidad;</w:t>
      </w:r>
    </w:p>
    <w:p>
      <w:pPr>
        <w:pStyle w:val="ListParagraph"/>
        <w:numPr>
          <w:ilvl w:val="1"/>
          <w:numId w:val="2"/>
        </w:numPr>
        <w:tabs>
          <w:tab w:pos="882" w:val="left" w:leader="none"/>
        </w:tabs>
        <w:spacing w:line="276" w:lineRule="auto" w:before="0" w:after="0"/>
        <w:ind w:left="881" w:right="118" w:hanging="360"/>
        <w:jc w:val="both"/>
        <w:rPr>
          <w:sz w:val="24"/>
        </w:rPr>
      </w:pPr>
      <w:r>
        <w:rPr>
          <w:rFonts w:ascii="Calibri"/>
          <w:sz w:val="22"/>
        </w:rPr>
        <w:t>Los casos en que se requiera el acuerdo de las dos terceras partes de los miembros de los ayuntamientos</w:t>
      </w:r>
      <w:r>
        <w:rPr>
          <w:rFonts w:ascii="Calibri"/>
          <w:spacing w:val="-3"/>
          <w:sz w:val="22"/>
        </w:rPr>
        <w:t> </w:t>
      </w:r>
      <w:r>
        <w:rPr>
          <w:rFonts w:ascii="Calibri"/>
          <w:sz w:val="22"/>
        </w:rPr>
        <w:t>para</w:t>
      </w:r>
      <w:r>
        <w:rPr>
          <w:rFonts w:ascii="Calibri"/>
          <w:spacing w:val="-4"/>
          <w:sz w:val="22"/>
        </w:rPr>
        <w:t> </w:t>
      </w:r>
      <w:r>
        <w:rPr>
          <w:rFonts w:ascii="Calibri"/>
          <w:sz w:val="22"/>
        </w:rPr>
        <w:t>dictar</w:t>
      </w:r>
      <w:r>
        <w:rPr>
          <w:rFonts w:ascii="Calibri"/>
          <w:spacing w:val="-7"/>
          <w:sz w:val="22"/>
        </w:rPr>
        <w:t> </w:t>
      </w:r>
      <w:r>
        <w:rPr>
          <w:rFonts w:ascii="Calibri"/>
          <w:sz w:val="22"/>
        </w:rPr>
        <w:t>resoluciones</w:t>
      </w:r>
      <w:r>
        <w:rPr>
          <w:rFonts w:ascii="Calibri"/>
          <w:spacing w:val="-1"/>
          <w:sz w:val="22"/>
        </w:rPr>
        <w:t> </w:t>
      </w:r>
      <w:r>
        <w:rPr>
          <w:rFonts w:ascii="Calibri"/>
          <w:sz w:val="22"/>
        </w:rPr>
        <w:t>que</w:t>
      </w:r>
      <w:r>
        <w:rPr>
          <w:rFonts w:ascii="Calibri"/>
          <w:spacing w:val="-5"/>
          <w:sz w:val="22"/>
        </w:rPr>
        <w:t> </w:t>
      </w:r>
      <w:r>
        <w:rPr>
          <w:rFonts w:ascii="Calibri"/>
          <w:sz w:val="22"/>
        </w:rPr>
        <w:t>afecten</w:t>
      </w:r>
      <w:r>
        <w:rPr>
          <w:rFonts w:ascii="Calibri"/>
          <w:spacing w:val="-4"/>
          <w:sz w:val="22"/>
        </w:rPr>
        <w:t> </w:t>
      </w:r>
      <w:r>
        <w:rPr>
          <w:rFonts w:ascii="Calibri"/>
          <w:sz w:val="22"/>
        </w:rPr>
        <w:t>el</w:t>
      </w:r>
      <w:r>
        <w:rPr>
          <w:rFonts w:ascii="Calibri"/>
          <w:spacing w:val="-6"/>
          <w:sz w:val="22"/>
        </w:rPr>
        <w:t> </w:t>
      </w:r>
      <w:r>
        <w:rPr>
          <w:rFonts w:ascii="Calibri"/>
          <w:sz w:val="22"/>
        </w:rPr>
        <w:t>patrimonio</w:t>
      </w:r>
      <w:r>
        <w:rPr>
          <w:rFonts w:ascii="Calibri"/>
          <w:spacing w:val="-3"/>
          <w:sz w:val="22"/>
        </w:rPr>
        <w:t> </w:t>
      </w:r>
      <w:r>
        <w:rPr>
          <w:rFonts w:ascii="Calibri"/>
          <w:sz w:val="22"/>
        </w:rPr>
        <w:t>inmobiliario</w:t>
      </w:r>
      <w:r>
        <w:rPr>
          <w:rFonts w:ascii="Calibri"/>
          <w:spacing w:val="-5"/>
          <w:sz w:val="22"/>
        </w:rPr>
        <w:t> </w:t>
      </w:r>
      <w:r>
        <w:rPr>
          <w:rFonts w:ascii="Calibri"/>
          <w:sz w:val="22"/>
        </w:rPr>
        <w:t>municipal</w:t>
      </w:r>
      <w:r>
        <w:rPr>
          <w:rFonts w:ascii="Calibri"/>
          <w:spacing w:val="-3"/>
          <w:sz w:val="22"/>
        </w:rPr>
        <w:t> </w:t>
      </w:r>
      <w:r>
        <w:rPr>
          <w:rFonts w:ascii="Calibri"/>
          <w:sz w:val="22"/>
        </w:rPr>
        <w:t>o para celebrar actos o convenios que comprometan al Municipio por un plazo mayor al periodo del Ayuntamiento;</w:t>
      </w:r>
    </w:p>
    <w:p>
      <w:pPr>
        <w:pStyle w:val="ListParagraph"/>
        <w:numPr>
          <w:ilvl w:val="1"/>
          <w:numId w:val="2"/>
        </w:numPr>
        <w:tabs>
          <w:tab w:pos="882" w:val="left" w:leader="none"/>
        </w:tabs>
        <w:spacing w:line="273" w:lineRule="auto" w:before="0" w:after="0"/>
        <w:ind w:left="881" w:right="118" w:hanging="360"/>
        <w:jc w:val="both"/>
        <w:rPr>
          <w:sz w:val="24"/>
        </w:rPr>
      </w:pPr>
      <w:r>
        <w:rPr>
          <w:rFonts w:ascii="Calibri" w:hAnsi="Calibri"/>
          <w:sz w:val="22"/>
        </w:rPr>
        <w:t>Las normas de aplicación general para celebrar los convenios a que se refieren tanto las fracciones III y IV de este artículo, como el segundo párrafo de la fracción VII del artículo 116 de esta Constitución;</w:t>
      </w:r>
    </w:p>
    <w:p>
      <w:pPr>
        <w:pStyle w:val="ListParagraph"/>
        <w:numPr>
          <w:ilvl w:val="1"/>
          <w:numId w:val="2"/>
        </w:numPr>
        <w:tabs>
          <w:tab w:pos="882" w:val="left" w:leader="none"/>
        </w:tabs>
        <w:spacing w:line="276" w:lineRule="auto" w:before="0" w:after="0"/>
        <w:ind w:left="881" w:right="115" w:hanging="360"/>
        <w:jc w:val="both"/>
        <w:rPr>
          <w:sz w:val="24"/>
        </w:rPr>
      </w:pPr>
      <w:r>
        <w:rPr>
          <w:rFonts w:ascii="Calibri" w:hAnsi="Calibri"/>
          <w:sz w:val="22"/>
        </w:rPr>
        <w:t>El procedimiento y condiciones para que el gobierno estatal asuma una función o servicio municipal cuando, al no existir el convenio correspondiente, la legislatura estatal</w:t>
      </w:r>
      <w:r>
        <w:rPr>
          <w:rFonts w:ascii="Calibri" w:hAnsi="Calibri"/>
          <w:spacing w:val="40"/>
          <w:sz w:val="22"/>
        </w:rPr>
        <w:t> </w:t>
      </w:r>
      <w:r>
        <w:rPr>
          <w:rFonts w:ascii="Calibri" w:hAnsi="Calibri"/>
          <w:sz w:val="22"/>
        </w:rPr>
        <w:t>considere</w:t>
      </w:r>
      <w:r>
        <w:rPr>
          <w:rFonts w:ascii="Calibri" w:hAnsi="Calibri"/>
          <w:spacing w:val="-1"/>
          <w:sz w:val="22"/>
        </w:rPr>
        <w:t> </w:t>
      </w:r>
      <w:r>
        <w:rPr>
          <w:rFonts w:ascii="Calibri" w:hAnsi="Calibri"/>
          <w:sz w:val="22"/>
        </w:rPr>
        <w:t>que</w:t>
      </w:r>
      <w:r>
        <w:rPr>
          <w:rFonts w:ascii="Calibri" w:hAnsi="Calibri"/>
          <w:spacing w:val="-4"/>
          <w:sz w:val="22"/>
        </w:rPr>
        <w:t> </w:t>
      </w:r>
      <w:r>
        <w:rPr>
          <w:rFonts w:ascii="Calibri" w:hAnsi="Calibri"/>
          <w:sz w:val="22"/>
        </w:rPr>
        <w:t>el</w:t>
      </w:r>
      <w:r>
        <w:rPr>
          <w:rFonts w:ascii="Calibri" w:hAnsi="Calibri"/>
          <w:spacing w:val="-2"/>
          <w:sz w:val="22"/>
        </w:rPr>
        <w:t> </w:t>
      </w:r>
      <w:r>
        <w:rPr>
          <w:rFonts w:ascii="Calibri" w:hAnsi="Calibri"/>
          <w:sz w:val="22"/>
        </w:rPr>
        <w:t>municipio</w:t>
      </w:r>
      <w:r>
        <w:rPr>
          <w:rFonts w:ascii="Calibri" w:hAnsi="Calibri"/>
          <w:spacing w:val="-4"/>
          <w:sz w:val="22"/>
        </w:rPr>
        <w:t> </w:t>
      </w:r>
      <w:r>
        <w:rPr>
          <w:rFonts w:ascii="Calibri" w:hAnsi="Calibri"/>
          <w:sz w:val="22"/>
        </w:rPr>
        <w:t>de</w:t>
      </w:r>
      <w:r>
        <w:rPr>
          <w:rFonts w:ascii="Calibri" w:hAnsi="Calibri"/>
          <w:spacing w:val="-2"/>
          <w:sz w:val="22"/>
        </w:rPr>
        <w:t> </w:t>
      </w:r>
      <w:r>
        <w:rPr>
          <w:rFonts w:ascii="Calibri" w:hAnsi="Calibri"/>
          <w:sz w:val="22"/>
        </w:rPr>
        <w:t>que</w:t>
      </w:r>
      <w:r>
        <w:rPr>
          <w:rFonts w:ascii="Calibri" w:hAnsi="Calibri"/>
          <w:spacing w:val="-1"/>
          <w:sz w:val="22"/>
        </w:rPr>
        <w:t> </w:t>
      </w:r>
      <w:r>
        <w:rPr>
          <w:rFonts w:ascii="Calibri" w:hAnsi="Calibri"/>
          <w:sz w:val="22"/>
        </w:rPr>
        <w:t>se</w:t>
      </w:r>
      <w:r>
        <w:rPr>
          <w:rFonts w:ascii="Calibri" w:hAnsi="Calibri"/>
          <w:spacing w:val="-2"/>
          <w:sz w:val="22"/>
        </w:rPr>
        <w:t> </w:t>
      </w:r>
      <w:r>
        <w:rPr>
          <w:rFonts w:ascii="Calibri" w:hAnsi="Calibri"/>
          <w:sz w:val="22"/>
        </w:rPr>
        <w:t>trate</w:t>
      </w:r>
      <w:r>
        <w:rPr>
          <w:rFonts w:ascii="Calibri" w:hAnsi="Calibri"/>
          <w:spacing w:val="-1"/>
          <w:sz w:val="22"/>
        </w:rPr>
        <w:t> </w:t>
      </w:r>
      <w:r>
        <w:rPr>
          <w:rFonts w:ascii="Calibri" w:hAnsi="Calibri"/>
          <w:sz w:val="22"/>
        </w:rPr>
        <w:t>esté</w:t>
      </w:r>
      <w:r>
        <w:rPr>
          <w:rFonts w:ascii="Calibri" w:hAnsi="Calibri"/>
          <w:spacing w:val="-2"/>
          <w:sz w:val="22"/>
        </w:rPr>
        <w:t> </w:t>
      </w:r>
      <w:r>
        <w:rPr>
          <w:rFonts w:ascii="Calibri" w:hAnsi="Calibri"/>
          <w:sz w:val="22"/>
        </w:rPr>
        <w:t>imposibilitado</w:t>
      </w:r>
      <w:r>
        <w:rPr>
          <w:rFonts w:ascii="Calibri" w:hAnsi="Calibri"/>
          <w:spacing w:val="-1"/>
          <w:sz w:val="22"/>
        </w:rPr>
        <w:t> </w:t>
      </w:r>
      <w:r>
        <w:rPr>
          <w:rFonts w:ascii="Calibri" w:hAnsi="Calibri"/>
          <w:sz w:val="22"/>
        </w:rPr>
        <w:t>para</w:t>
      </w:r>
      <w:r>
        <w:rPr>
          <w:rFonts w:ascii="Calibri" w:hAnsi="Calibri"/>
          <w:spacing w:val="-3"/>
          <w:sz w:val="22"/>
        </w:rPr>
        <w:t> </w:t>
      </w:r>
      <w:r>
        <w:rPr>
          <w:rFonts w:ascii="Calibri" w:hAnsi="Calibri"/>
          <w:sz w:val="22"/>
        </w:rPr>
        <w:t>ejercerlos</w:t>
      </w:r>
      <w:r>
        <w:rPr>
          <w:rFonts w:ascii="Calibri" w:hAnsi="Calibri"/>
          <w:spacing w:val="-2"/>
          <w:sz w:val="22"/>
        </w:rPr>
        <w:t> </w:t>
      </w:r>
      <w:r>
        <w:rPr>
          <w:rFonts w:ascii="Calibri" w:hAnsi="Calibri"/>
          <w:sz w:val="22"/>
        </w:rPr>
        <w:t>o</w:t>
      </w:r>
      <w:r>
        <w:rPr>
          <w:rFonts w:ascii="Calibri" w:hAnsi="Calibri"/>
          <w:spacing w:val="-1"/>
          <w:sz w:val="22"/>
        </w:rPr>
        <w:t> </w:t>
      </w:r>
      <w:r>
        <w:rPr>
          <w:rFonts w:ascii="Calibri" w:hAnsi="Calibri"/>
          <w:sz w:val="22"/>
        </w:rPr>
        <w:t>prestarlos; en este caso, será necesaria solicitud previa del ayuntamiento respectivo, aprobada por cuando menos las dos terceras partes de sus integrantes; y</w:t>
      </w:r>
    </w:p>
    <w:p>
      <w:pPr>
        <w:pStyle w:val="ListParagraph"/>
        <w:numPr>
          <w:ilvl w:val="1"/>
          <w:numId w:val="2"/>
        </w:numPr>
        <w:tabs>
          <w:tab w:pos="882" w:val="left" w:leader="none"/>
        </w:tabs>
        <w:spacing w:line="276" w:lineRule="auto" w:before="0" w:after="0"/>
        <w:ind w:left="881" w:right="119" w:hanging="360"/>
        <w:jc w:val="both"/>
        <w:rPr>
          <w:sz w:val="24"/>
        </w:rPr>
      </w:pPr>
      <w:r>
        <w:rPr>
          <w:rFonts w:ascii="Calibri"/>
          <w:sz w:val="22"/>
        </w:rPr>
        <w:t>Las disposiciones aplicables en aquellos municipios que no cuenten con los bandos o reglamentos correspondientes.</w:t>
      </w:r>
    </w:p>
    <w:p>
      <w:pPr>
        <w:pStyle w:val="BodyText"/>
        <w:spacing w:before="3"/>
        <w:ind w:left="0"/>
        <w:jc w:val="left"/>
        <w:rPr>
          <w:rFonts w:ascii="Calibri"/>
          <w:sz w:val="16"/>
        </w:rPr>
      </w:pPr>
    </w:p>
    <w:p>
      <w:pPr>
        <w:spacing w:line="276" w:lineRule="auto" w:before="0"/>
        <w:ind w:left="521" w:right="117" w:firstLine="0"/>
        <w:jc w:val="both"/>
        <w:rPr>
          <w:rFonts w:ascii="Calibri" w:hAnsi="Calibri"/>
          <w:sz w:val="22"/>
        </w:rPr>
      </w:pPr>
      <w:r>
        <w:rPr>
          <w:rFonts w:ascii="Calibri" w:hAnsi="Calibri"/>
          <w:sz w:val="22"/>
        </w:rPr>
        <w:t>Las</w:t>
      </w:r>
      <w:r>
        <w:rPr>
          <w:rFonts w:ascii="Calibri" w:hAnsi="Calibri"/>
          <w:spacing w:val="-3"/>
          <w:sz w:val="22"/>
        </w:rPr>
        <w:t> </w:t>
      </w:r>
      <w:r>
        <w:rPr>
          <w:rFonts w:ascii="Calibri" w:hAnsi="Calibri"/>
          <w:sz w:val="22"/>
        </w:rPr>
        <w:t>legislaturas</w:t>
      </w:r>
      <w:r>
        <w:rPr>
          <w:rFonts w:ascii="Calibri" w:hAnsi="Calibri"/>
          <w:spacing w:val="-3"/>
          <w:sz w:val="22"/>
        </w:rPr>
        <w:t> </w:t>
      </w:r>
      <w:r>
        <w:rPr>
          <w:rFonts w:ascii="Calibri" w:hAnsi="Calibri"/>
          <w:sz w:val="22"/>
        </w:rPr>
        <w:t>estatales</w:t>
      </w:r>
      <w:r>
        <w:rPr>
          <w:rFonts w:ascii="Calibri" w:hAnsi="Calibri"/>
          <w:spacing w:val="-3"/>
          <w:sz w:val="22"/>
        </w:rPr>
        <w:t> </w:t>
      </w:r>
      <w:r>
        <w:rPr>
          <w:rFonts w:ascii="Calibri" w:hAnsi="Calibri"/>
          <w:sz w:val="22"/>
        </w:rPr>
        <w:t>emitirán</w:t>
      </w:r>
      <w:r>
        <w:rPr>
          <w:rFonts w:ascii="Calibri" w:hAnsi="Calibri"/>
          <w:spacing w:val="-4"/>
          <w:sz w:val="22"/>
        </w:rPr>
        <w:t> </w:t>
      </w:r>
      <w:r>
        <w:rPr>
          <w:rFonts w:ascii="Calibri" w:hAnsi="Calibri"/>
          <w:sz w:val="22"/>
        </w:rPr>
        <w:t>las</w:t>
      </w:r>
      <w:r>
        <w:rPr>
          <w:rFonts w:ascii="Calibri" w:hAnsi="Calibri"/>
          <w:spacing w:val="-3"/>
          <w:sz w:val="22"/>
        </w:rPr>
        <w:t> </w:t>
      </w:r>
      <w:r>
        <w:rPr>
          <w:rFonts w:ascii="Calibri" w:hAnsi="Calibri"/>
          <w:sz w:val="22"/>
        </w:rPr>
        <w:t>normas</w:t>
      </w:r>
      <w:r>
        <w:rPr>
          <w:rFonts w:ascii="Calibri" w:hAnsi="Calibri"/>
          <w:spacing w:val="-3"/>
          <w:sz w:val="22"/>
        </w:rPr>
        <w:t> </w:t>
      </w:r>
      <w:r>
        <w:rPr>
          <w:rFonts w:ascii="Calibri" w:hAnsi="Calibri"/>
          <w:sz w:val="22"/>
        </w:rPr>
        <w:t>que</w:t>
      </w:r>
      <w:r>
        <w:rPr>
          <w:rFonts w:ascii="Calibri" w:hAnsi="Calibri"/>
          <w:spacing w:val="-5"/>
          <w:sz w:val="22"/>
        </w:rPr>
        <w:t> </w:t>
      </w:r>
      <w:r>
        <w:rPr>
          <w:rFonts w:ascii="Calibri" w:hAnsi="Calibri"/>
          <w:sz w:val="22"/>
        </w:rPr>
        <w:t>establezcan</w:t>
      </w:r>
      <w:r>
        <w:rPr>
          <w:rFonts w:ascii="Calibri" w:hAnsi="Calibri"/>
          <w:spacing w:val="-4"/>
          <w:sz w:val="22"/>
        </w:rPr>
        <w:t> </w:t>
      </w:r>
      <w:r>
        <w:rPr>
          <w:rFonts w:ascii="Calibri" w:hAnsi="Calibri"/>
          <w:sz w:val="22"/>
        </w:rPr>
        <w:t>los</w:t>
      </w:r>
      <w:r>
        <w:rPr>
          <w:rFonts w:ascii="Calibri" w:hAnsi="Calibri"/>
          <w:spacing w:val="-3"/>
          <w:sz w:val="22"/>
        </w:rPr>
        <w:t> </w:t>
      </w:r>
      <w:r>
        <w:rPr>
          <w:rFonts w:ascii="Calibri" w:hAnsi="Calibri"/>
          <w:sz w:val="22"/>
        </w:rPr>
        <w:t>procedimientos</w:t>
      </w:r>
      <w:r>
        <w:rPr>
          <w:rFonts w:ascii="Calibri" w:hAnsi="Calibri"/>
          <w:spacing w:val="-3"/>
          <w:sz w:val="22"/>
        </w:rPr>
        <w:t> </w:t>
      </w:r>
      <w:r>
        <w:rPr>
          <w:rFonts w:ascii="Calibri" w:hAnsi="Calibri"/>
          <w:sz w:val="22"/>
        </w:rPr>
        <w:t>mediante</w:t>
      </w:r>
      <w:r>
        <w:rPr>
          <w:rFonts w:ascii="Calibri" w:hAnsi="Calibri"/>
          <w:spacing w:val="-2"/>
          <w:sz w:val="22"/>
        </w:rPr>
        <w:t> </w:t>
      </w:r>
      <w:r>
        <w:rPr>
          <w:rFonts w:ascii="Calibri" w:hAnsi="Calibri"/>
          <w:sz w:val="22"/>
        </w:rPr>
        <w:t>los cuales se resolverán los conflictos que se presenten entre los municipios y el gobierno del estado, o entre aquéllos, con motivo de los actos derivados de los incisos c) y d) anteriores;</w:t>
      </w:r>
    </w:p>
    <w:p>
      <w:pPr>
        <w:spacing w:after="0" w:line="276" w:lineRule="auto"/>
        <w:jc w:val="both"/>
        <w:rPr>
          <w:rFonts w:ascii="Calibri" w:hAnsi="Calibri"/>
          <w:sz w:val="22"/>
        </w:rPr>
        <w:sectPr>
          <w:headerReference w:type="default" r:id="rId27"/>
          <w:footerReference w:type="default" r:id="rId28"/>
          <w:pgSz w:w="12240" w:h="15840"/>
          <w:pgMar w:header="18" w:footer="0" w:top="1320" w:bottom="0" w:left="1540" w:right="1580"/>
        </w:sectPr>
      </w:pPr>
    </w:p>
    <w:p>
      <w:pPr>
        <w:pStyle w:val="ListParagraph"/>
        <w:numPr>
          <w:ilvl w:val="0"/>
          <w:numId w:val="2"/>
        </w:numPr>
        <w:tabs>
          <w:tab w:pos="1241" w:val="left" w:leader="none"/>
          <w:tab w:pos="1242" w:val="left" w:leader="none"/>
        </w:tabs>
        <w:spacing w:line="240" w:lineRule="auto" w:before="79" w:after="0"/>
        <w:ind w:left="1242" w:right="0" w:hanging="721"/>
        <w:jc w:val="left"/>
        <w:rPr>
          <w:b/>
          <w:sz w:val="24"/>
        </w:rPr>
      </w:pPr>
      <w:r>
        <w:rPr/>
        <w:drawing>
          <wp:anchor distT="0" distB="0" distL="0" distR="0" allowOverlap="1" layoutInCell="1" locked="0" behindDoc="1" simplePos="0" relativeHeight="487419392">
            <wp:simplePos x="0" y="0"/>
            <wp:positionH relativeFrom="page">
              <wp:posOffset>10796</wp:posOffset>
            </wp:positionH>
            <wp:positionV relativeFrom="page">
              <wp:posOffset>9050301</wp:posOffset>
            </wp:positionV>
            <wp:extent cx="7761603" cy="1008098"/>
            <wp:effectExtent l="0" t="0" r="0" b="0"/>
            <wp:wrapNone/>
            <wp:docPr id="69" name="image2.png" descr="Forma, Rectángulo  Descripción generada automáticamente"/>
            <wp:cNvGraphicFramePr>
              <a:graphicFrameLocks noChangeAspect="1"/>
            </wp:cNvGraphicFramePr>
            <a:graphic>
              <a:graphicData uri="http://schemas.openxmlformats.org/drawingml/2006/picture">
                <pic:pic>
                  <pic:nvPicPr>
                    <pic:cNvPr id="70" name="image2.png"/>
                    <pic:cNvPicPr/>
                  </pic:nvPicPr>
                  <pic:blipFill>
                    <a:blip r:embed="rId10" cstate="print"/>
                    <a:stretch>
                      <a:fillRect/>
                    </a:stretch>
                  </pic:blipFill>
                  <pic:spPr>
                    <a:xfrm>
                      <a:off x="0" y="0"/>
                      <a:ext cx="7761603" cy="1008098"/>
                    </a:xfrm>
                    <a:prstGeom prst="rect">
                      <a:avLst/>
                    </a:prstGeom>
                  </pic:spPr>
                </pic:pic>
              </a:graphicData>
            </a:graphic>
          </wp:anchor>
        </w:drawing>
      </w:r>
      <w:r>
        <w:rPr/>
        <w:drawing>
          <wp:anchor distT="0" distB="0" distL="0" distR="0" allowOverlap="1" layoutInCell="1" locked="0" behindDoc="1" simplePos="0" relativeHeight="487419904">
            <wp:simplePos x="0" y="0"/>
            <wp:positionH relativeFrom="page">
              <wp:posOffset>1479550</wp:posOffset>
            </wp:positionH>
            <wp:positionV relativeFrom="page">
              <wp:posOffset>1889125</wp:posOffset>
            </wp:positionV>
            <wp:extent cx="5610225" cy="5377180"/>
            <wp:effectExtent l="0" t="0" r="0" b="0"/>
            <wp:wrapNone/>
            <wp:docPr id="71" name="image3.png"/>
            <wp:cNvGraphicFramePr>
              <a:graphicFrameLocks noChangeAspect="1"/>
            </wp:cNvGraphicFramePr>
            <a:graphic>
              <a:graphicData uri="http://schemas.openxmlformats.org/drawingml/2006/picture">
                <pic:pic>
                  <pic:nvPicPr>
                    <pic:cNvPr id="72" name="image3.png"/>
                    <pic:cNvPicPr/>
                  </pic:nvPicPr>
                  <pic:blipFill>
                    <a:blip r:embed="rId7" cstate="print"/>
                    <a:stretch>
                      <a:fillRect/>
                    </a:stretch>
                  </pic:blipFill>
                  <pic:spPr>
                    <a:xfrm>
                      <a:off x="0" y="0"/>
                      <a:ext cx="5610225" cy="5377180"/>
                    </a:xfrm>
                    <a:prstGeom prst="rect">
                      <a:avLst/>
                    </a:prstGeom>
                  </pic:spPr>
                </pic:pic>
              </a:graphicData>
            </a:graphic>
          </wp:anchor>
        </w:drawing>
      </w:r>
      <w:r>
        <w:rPr>
          <w:rFonts w:ascii="Calibri" w:hAnsi="Calibri"/>
          <w:sz w:val="22"/>
        </w:rPr>
        <w:t>Los</w:t>
      </w:r>
      <w:r>
        <w:rPr>
          <w:rFonts w:ascii="Calibri" w:hAnsi="Calibri"/>
          <w:spacing w:val="-8"/>
          <w:sz w:val="22"/>
        </w:rPr>
        <w:t> </w:t>
      </w:r>
      <w:r>
        <w:rPr>
          <w:rFonts w:ascii="Calibri" w:hAnsi="Calibri"/>
          <w:sz w:val="22"/>
        </w:rPr>
        <w:t>Municipios</w:t>
      </w:r>
      <w:r>
        <w:rPr>
          <w:rFonts w:ascii="Calibri" w:hAnsi="Calibri"/>
          <w:spacing w:val="-3"/>
          <w:sz w:val="22"/>
        </w:rPr>
        <w:t> </w:t>
      </w:r>
      <w:r>
        <w:rPr>
          <w:rFonts w:ascii="Calibri" w:hAnsi="Calibri"/>
          <w:sz w:val="22"/>
        </w:rPr>
        <w:t>tendrán</w:t>
      </w:r>
      <w:r>
        <w:rPr>
          <w:rFonts w:ascii="Calibri" w:hAnsi="Calibri"/>
          <w:spacing w:val="-4"/>
          <w:sz w:val="22"/>
        </w:rPr>
        <w:t> </w:t>
      </w:r>
      <w:r>
        <w:rPr>
          <w:rFonts w:ascii="Calibri" w:hAnsi="Calibri"/>
          <w:sz w:val="22"/>
        </w:rPr>
        <w:t>a</w:t>
      </w:r>
      <w:r>
        <w:rPr>
          <w:rFonts w:ascii="Calibri" w:hAnsi="Calibri"/>
          <w:spacing w:val="-3"/>
          <w:sz w:val="22"/>
        </w:rPr>
        <w:t> </w:t>
      </w:r>
      <w:r>
        <w:rPr>
          <w:rFonts w:ascii="Calibri" w:hAnsi="Calibri"/>
          <w:sz w:val="22"/>
        </w:rPr>
        <w:t>su</w:t>
      </w:r>
      <w:r>
        <w:rPr>
          <w:rFonts w:ascii="Calibri" w:hAnsi="Calibri"/>
          <w:spacing w:val="-4"/>
          <w:sz w:val="22"/>
        </w:rPr>
        <w:t> </w:t>
      </w:r>
      <w:r>
        <w:rPr>
          <w:rFonts w:ascii="Calibri" w:hAnsi="Calibri"/>
          <w:sz w:val="22"/>
        </w:rPr>
        <w:t>cargo</w:t>
      </w:r>
      <w:r>
        <w:rPr>
          <w:rFonts w:ascii="Calibri" w:hAnsi="Calibri"/>
          <w:spacing w:val="-1"/>
          <w:sz w:val="22"/>
        </w:rPr>
        <w:t> </w:t>
      </w:r>
      <w:r>
        <w:rPr>
          <w:rFonts w:ascii="Calibri" w:hAnsi="Calibri"/>
          <w:sz w:val="22"/>
        </w:rPr>
        <w:t>las</w:t>
      </w:r>
      <w:r>
        <w:rPr>
          <w:rFonts w:ascii="Calibri" w:hAnsi="Calibri"/>
          <w:spacing w:val="-6"/>
          <w:sz w:val="22"/>
        </w:rPr>
        <w:t> </w:t>
      </w:r>
      <w:r>
        <w:rPr>
          <w:rFonts w:ascii="Calibri" w:hAnsi="Calibri"/>
          <w:sz w:val="22"/>
        </w:rPr>
        <w:t>funciones</w:t>
      </w:r>
      <w:r>
        <w:rPr>
          <w:rFonts w:ascii="Calibri" w:hAnsi="Calibri"/>
          <w:spacing w:val="-3"/>
          <w:sz w:val="22"/>
        </w:rPr>
        <w:t> </w:t>
      </w:r>
      <w:r>
        <w:rPr>
          <w:rFonts w:ascii="Calibri" w:hAnsi="Calibri"/>
          <w:sz w:val="22"/>
        </w:rPr>
        <w:t>y</w:t>
      </w:r>
      <w:r>
        <w:rPr>
          <w:rFonts w:ascii="Calibri" w:hAnsi="Calibri"/>
          <w:spacing w:val="-4"/>
          <w:sz w:val="22"/>
        </w:rPr>
        <w:t> </w:t>
      </w:r>
      <w:r>
        <w:rPr>
          <w:rFonts w:ascii="Calibri" w:hAnsi="Calibri"/>
          <w:sz w:val="22"/>
        </w:rPr>
        <w:t>servicios</w:t>
      </w:r>
      <w:r>
        <w:rPr>
          <w:rFonts w:ascii="Calibri" w:hAnsi="Calibri"/>
          <w:spacing w:val="-3"/>
          <w:sz w:val="22"/>
        </w:rPr>
        <w:t> </w:t>
      </w:r>
      <w:r>
        <w:rPr>
          <w:rFonts w:ascii="Calibri" w:hAnsi="Calibri"/>
          <w:sz w:val="22"/>
        </w:rPr>
        <w:t>públicos</w:t>
      </w:r>
      <w:r>
        <w:rPr>
          <w:rFonts w:ascii="Calibri" w:hAnsi="Calibri"/>
          <w:spacing w:val="-2"/>
          <w:sz w:val="22"/>
        </w:rPr>
        <w:t> siguientes:</w:t>
      </w:r>
    </w:p>
    <w:p>
      <w:pPr>
        <w:pStyle w:val="ListParagraph"/>
        <w:numPr>
          <w:ilvl w:val="1"/>
          <w:numId w:val="2"/>
        </w:numPr>
        <w:tabs>
          <w:tab w:pos="1286" w:val="left" w:leader="none"/>
        </w:tabs>
        <w:spacing w:line="273" w:lineRule="auto" w:before="42" w:after="0"/>
        <w:ind w:left="1285" w:right="118" w:hanging="360"/>
        <w:jc w:val="left"/>
        <w:rPr>
          <w:sz w:val="24"/>
        </w:rPr>
      </w:pPr>
      <w:r>
        <w:rPr>
          <w:rFonts w:ascii="Calibri" w:hAnsi="Calibri"/>
          <w:sz w:val="22"/>
        </w:rPr>
        <w:t>Agua</w:t>
      </w:r>
      <w:r>
        <w:rPr>
          <w:rFonts w:ascii="Calibri" w:hAnsi="Calibri"/>
          <w:spacing w:val="80"/>
          <w:sz w:val="22"/>
        </w:rPr>
        <w:t> </w:t>
      </w:r>
      <w:r>
        <w:rPr>
          <w:rFonts w:ascii="Calibri" w:hAnsi="Calibri"/>
          <w:sz w:val="22"/>
        </w:rPr>
        <w:t>potable,</w:t>
      </w:r>
      <w:r>
        <w:rPr>
          <w:rFonts w:ascii="Calibri" w:hAnsi="Calibri"/>
          <w:spacing w:val="80"/>
          <w:sz w:val="22"/>
        </w:rPr>
        <w:t> </w:t>
      </w:r>
      <w:r>
        <w:rPr>
          <w:rFonts w:ascii="Calibri" w:hAnsi="Calibri"/>
          <w:sz w:val="22"/>
        </w:rPr>
        <w:t>drenaje,</w:t>
      </w:r>
      <w:r>
        <w:rPr>
          <w:rFonts w:ascii="Calibri" w:hAnsi="Calibri"/>
          <w:spacing w:val="80"/>
          <w:sz w:val="22"/>
        </w:rPr>
        <w:t> </w:t>
      </w:r>
      <w:r>
        <w:rPr>
          <w:rFonts w:ascii="Calibri" w:hAnsi="Calibri"/>
          <w:sz w:val="22"/>
        </w:rPr>
        <w:t>alcantarillado,</w:t>
      </w:r>
      <w:r>
        <w:rPr>
          <w:rFonts w:ascii="Calibri" w:hAnsi="Calibri"/>
          <w:spacing w:val="80"/>
          <w:sz w:val="22"/>
        </w:rPr>
        <w:t> </w:t>
      </w:r>
      <w:r>
        <w:rPr>
          <w:rFonts w:ascii="Calibri" w:hAnsi="Calibri"/>
          <w:sz w:val="22"/>
        </w:rPr>
        <w:t>tratamiento</w:t>
      </w:r>
      <w:r>
        <w:rPr>
          <w:rFonts w:ascii="Calibri" w:hAnsi="Calibri"/>
          <w:spacing w:val="80"/>
          <w:sz w:val="22"/>
        </w:rPr>
        <w:t> </w:t>
      </w:r>
      <w:r>
        <w:rPr>
          <w:rFonts w:ascii="Calibri" w:hAnsi="Calibri"/>
          <w:sz w:val="22"/>
        </w:rPr>
        <w:t>y</w:t>
      </w:r>
      <w:r>
        <w:rPr>
          <w:rFonts w:ascii="Calibri" w:hAnsi="Calibri"/>
          <w:spacing w:val="80"/>
          <w:sz w:val="22"/>
        </w:rPr>
        <w:t> </w:t>
      </w:r>
      <w:r>
        <w:rPr>
          <w:rFonts w:ascii="Calibri" w:hAnsi="Calibri"/>
          <w:sz w:val="22"/>
        </w:rPr>
        <w:t>disposición</w:t>
      </w:r>
      <w:r>
        <w:rPr>
          <w:rFonts w:ascii="Calibri" w:hAnsi="Calibri"/>
          <w:spacing w:val="80"/>
          <w:sz w:val="22"/>
        </w:rPr>
        <w:t> </w:t>
      </w:r>
      <w:r>
        <w:rPr>
          <w:rFonts w:ascii="Calibri" w:hAnsi="Calibri"/>
          <w:sz w:val="22"/>
        </w:rPr>
        <w:t>de</w:t>
      </w:r>
      <w:r>
        <w:rPr>
          <w:rFonts w:ascii="Calibri" w:hAnsi="Calibri"/>
          <w:spacing w:val="80"/>
          <w:sz w:val="22"/>
        </w:rPr>
        <w:t> </w:t>
      </w:r>
      <w:r>
        <w:rPr>
          <w:rFonts w:ascii="Calibri" w:hAnsi="Calibri"/>
          <w:sz w:val="22"/>
        </w:rPr>
        <w:t>sus</w:t>
      </w:r>
      <w:r>
        <w:rPr>
          <w:rFonts w:ascii="Calibri" w:hAnsi="Calibri"/>
          <w:spacing w:val="80"/>
          <w:sz w:val="22"/>
        </w:rPr>
        <w:t> </w:t>
      </w:r>
      <w:r>
        <w:rPr>
          <w:rFonts w:ascii="Calibri" w:hAnsi="Calibri"/>
          <w:sz w:val="22"/>
        </w:rPr>
        <w:t>aguas </w:t>
      </w:r>
      <w:r>
        <w:rPr>
          <w:rFonts w:ascii="Calibri" w:hAnsi="Calibri"/>
          <w:spacing w:val="-2"/>
          <w:sz w:val="22"/>
        </w:rPr>
        <w:t>residuales;</w:t>
      </w:r>
    </w:p>
    <w:p>
      <w:pPr>
        <w:pStyle w:val="ListParagraph"/>
        <w:numPr>
          <w:ilvl w:val="1"/>
          <w:numId w:val="2"/>
        </w:numPr>
        <w:tabs>
          <w:tab w:pos="1286" w:val="left" w:leader="none"/>
        </w:tabs>
        <w:spacing w:line="240" w:lineRule="auto" w:before="5" w:after="0"/>
        <w:ind w:left="1285" w:right="0" w:hanging="361"/>
        <w:jc w:val="left"/>
        <w:rPr>
          <w:sz w:val="24"/>
        </w:rPr>
      </w:pPr>
      <w:r>
        <w:rPr>
          <w:rFonts w:ascii="Calibri" w:hAnsi="Calibri"/>
          <w:sz w:val="22"/>
        </w:rPr>
        <w:t>Alumbrado</w:t>
      </w:r>
      <w:r>
        <w:rPr>
          <w:rFonts w:ascii="Calibri" w:hAnsi="Calibri"/>
          <w:spacing w:val="-5"/>
          <w:sz w:val="22"/>
        </w:rPr>
        <w:t> </w:t>
      </w:r>
      <w:r>
        <w:rPr>
          <w:rFonts w:ascii="Calibri" w:hAnsi="Calibri"/>
          <w:spacing w:val="-2"/>
          <w:sz w:val="22"/>
        </w:rPr>
        <w:t>público.</w:t>
      </w:r>
    </w:p>
    <w:p>
      <w:pPr>
        <w:pStyle w:val="ListParagraph"/>
        <w:numPr>
          <w:ilvl w:val="1"/>
          <w:numId w:val="2"/>
        </w:numPr>
        <w:tabs>
          <w:tab w:pos="1286" w:val="left" w:leader="none"/>
        </w:tabs>
        <w:spacing w:line="240" w:lineRule="auto" w:before="39" w:after="0"/>
        <w:ind w:left="1285" w:right="0" w:hanging="361"/>
        <w:jc w:val="left"/>
        <w:rPr>
          <w:sz w:val="24"/>
        </w:rPr>
      </w:pPr>
      <w:r>
        <w:rPr>
          <w:rFonts w:ascii="Calibri" w:hAnsi="Calibri"/>
          <w:b/>
          <w:sz w:val="22"/>
        </w:rPr>
        <w:t>Limpia,</w:t>
      </w:r>
      <w:r>
        <w:rPr>
          <w:rFonts w:ascii="Calibri" w:hAnsi="Calibri"/>
          <w:b/>
          <w:spacing w:val="-8"/>
          <w:sz w:val="22"/>
        </w:rPr>
        <w:t> </w:t>
      </w:r>
      <w:r>
        <w:rPr>
          <w:rFonts w:ascii="Calibri" w:hAnsi="Calibri"/>
          <w:b/>
          <w:sz w:val="22"/>
        </w:rPr>
        <w:t>recolección,</w:t>
      </w:r>
      <w:r>
        <w:rPr>
          <w:rFonts w:ascii="Calibri" w:hAnsi="Calibri"/>
          <w:b/>
          <w:spacing w:val="-5"/>
          <w:sz w:val="22"/>
        </w:rPr>
        <w:t> </w:t>
      </w:r>
      <w:r>
        <w:rPr>
          <w:rFonts w:ascii="Calibri" w:hAnsi="Calibri"/>
          <w:b/>
          <w:sz w:val="22"/>
        </w:rPr>
        <w:t>traslado,</w:t>
      </w:r>
      <w:r>
        <w:rPr>
          <w:rFonts w:ascii="Calibri" w:hAnsi="Calibri"/>
          <w:b/>
          <w:spacing w:val="-6"/>
          <w:sz w:val="22"/>
        </w:rPr>
        <w:t> </w:t>
      </w:r>
      <w:r>
        <w:rPr>
          <w:rFonts w:ascii="Calibri" w:hAnsi="Calibri"/>
          <w:b/>
          <w:sz w:val="22"/>
        </w:rPr>
        <w:t>tratamiento</w:t>
      </w:r>
      <w:r>
        <w:rPr>
          <w:rFonts w:ascii="Calibri" w:hAnsi="Calibri"/>
          <w:b/>
          <w:spacing w:val="-9"/>
          <w:sz w:val="22"/>
        </w:rPr>
        <w:t> </w:t>
      </w:r>
      <w:r>
        <w:rPr>
          <w:rFonts w:ascii="Calibri" w:hAnsi="Calibri"/>
          <w:b/>
          <w:sz w:val="22"/>
        </w:rPr>
        <w:t>y</w:t>
      </w:r>
      <w:r>
        <w:rPr>
          <w:rFonts w:ascii="Calibri" w:hAnsi="Calibri"/>
          <w:b/>
          <w:spacing w:val="-6"/>
          <w:sz w:val="22"/>
        </w:rPr>
        <w:t> </w:t>
      </w:r>
      <w:r>
        <w:rPr>
          <w:rFonts w:ascii="Calibri" w:hAnsi="Calibri"/>
          <w:b/>
          <w:sz w:val="22"/>
        </w:rPr>
        <w:t>disposición</w:t>
      </w:r>
      <w:r>
        <w:rPr>
          <w:rFonts w:ascii="Calibri" w:hAnsi="Calibri"/>
          <w:b/>
          <w:spacing w:val="-7"/>
          <w:sz w:val="22"/>
        </w:rPr>
        <w:t> </w:t>
      </w:r>
      <w:r>
        <w:rPr>
          <w:rFonts w:ascii="Calibri" w:hAnsi="Calibri"/>
          <w:b/>
          <w:sz w:val="22"/>
        </w:rPr>
        <w:t>final</w:t>
      </w:r>
      <w:r>
        <w:rPr>
          <w:rFonts w:ascii="Calibri" w:hAnsi="Calibri"/>
          <w:b/>
          <w:spacing w:val="-6"/>
          <w:sz w:val="22"/>
        </w:rPr>
        <w:t> </w:t>
      </w:r>
      <w:r>
        <w:rPr>
          <w:rFonts w:ascii="Calibri" w:hAnsi="Calibri"/>
          <w:b/>
          <w:sz w:val="22"/>
        </w:rPr>
        <w:t>de</w:t>
      </w:r>
      <w:r>
        <w:rPr>
          <w:rFonts w:ascii="Calibri" w:hAnsi="Calibri"/>
          <w:b/>
          <w:spacing w:val="-7"/>
          <w:sz w:val="22"/>
        </w:rPr>
        <w:t> </w:t>
      </w:r>
      <w:r>
        <w:rPr>
          <w:rFonts w:ascii="Calibri" w:hAnsi="Calibri"/>
          <w:b/>
          <w:spacing w:val="-2"/>
          <w:sz w:val="22"/>
        </w:rPr>
        <w:t>residuos;</w:t>
      </w:r>
    </w:p>
    <w:p>
      <w:pPr>
        <w:pStyle w:val="ListParagraph"/>
        <w:numPr>
          <w:ilvl w:val="1"/>
          <w:numId w:val="2"/>
        </w:numPr>
        <w:tabs>
          <w:tab w:pos="1286" w:val="left" w:leader="none"/>
        </w:tabs>
        <w:spacing w:line="240" w:lineRule="auto" w:before="41" w:after="0"/>
        <w:ind w:left="1285" w:right="0" w:hanging="361"/>
        <w:jc w:val="left"/>
        <w:rPr>
          <w:sz w:val="24"/>
        </w:rPr>
      </w:pPr>
      <w:r>
        <w:rPr>
          <w:rFonts w:ascii="Calibri"/>
          <w:sz w:val="22"/>
        </w:rPr>
        <w:t>Mercados</w:t>
      </w:r>
      <w:r>
        <w:rPr>
          <w:rFonts w:ascii="Calibri"/>
          <w:spacing w:val="-4"/>
          <w:sz w:val="22"/>
        </w:rPr>
        <w:t> </w:t>
      </w:r>
      <w:r>
        <w:rPr>
          <w:rFonts w:ascii="Calibri"/>
          <w:sz w:val="22"/>
        </w:rPr>
        <w:t>y</w:t>
      </w:r>
      <w:r>
        <w:rPr>
          <w:rFonts w:ascii="Calibri"/>
          <w:spacing w:val="-1"/>
          <w:sz w:val="22"/>
        </w:rPr>
        <w:t> </w:t>
      </w:r>
      <w:r>
        <w:rPr>
          <w:rFonts w:ascii="Calibri"/>
          <w:sz w:val="22"/>
        </w:rPr>
        <w:t>centrales</w:t>
      </w:r>
      <w:r>
        <w:rPr>
          <w:rFonts w:ascii="Calibri"/>
          <w:spacing w:val="-4"/>
          <w:sz w:val="22"/>
        </w:rPr>
        <w:t> </w:t>
      </w:r>
      <w:r>
        <w:rPr>
          <w:rFonts w:ascii="Calibri"/>
          <w:sz w:val="22"/>
        </w:rPr>
        <w:t>de</w:t>
      </w:r>
      <w:r>
        <w:rPr>
          <w:rFonts w:ascii="Calibri"/>
          <w:spacing w:val="-1"/>
          <w:sz w:val="22"/>
        </w:rPr>
        <w:t> </w:t>
      </w:r>
      <w:r>
        <w:rPr>
          <w:rFonts w:ascii="Calibri"/>
          <w:spacing w:val="-2"/>
          <w:sz w:val="22"/>
        </w:rPr>
        <w:t>abasto.</w:t>
      </w:r>
    </w:p>
    <w:p>
      <w:pPr>
        <w:pStyle w:val="ListParagraph"/>
        <w:numPr>
          <w:ilvl w:val="1"/>
          <w:numId w:val="2"/>
        </w:numPr>
        <w:tabs>
          <w:tab w:pos="1286" w:val="left" w:leader="none"/>
        </w:tabs>
        <w:spacing w:line="240" w:lineRule="auto" w:before="41" w:after="0"/>
        <w:ind w:left="1285" w:right="0" w:hanging="361"/>
        <w:jc w:val="left"/>
        <w:rPr>
          <w:sz w:val="24"/>
        </w:rPr>
      </w:pPr>
      <w:r>
        <w:rPr>
          <w:rFonts w:ascii="Calibri"/>
          <w:spacing w:val="-2"/>
          <w:sz w:val="22"/>
        </w:rPr>
        <w:t>Panteones.</w:t>
      </w:r>
    </w:p>
    <w:p>
      <w:pPr>
        <w:pStyle w:val="ListParagraph"/>
        <w:numPr>
          <w:ilvl w:val="1"/>
          <w:numId w:val="2"/>
        </w:numPr>
        <w:tabs>
          <w:tab w:pos="1285" w:val="left" w:leader="none"/>
          <w:tab w:pos="1286" w:val="left" w:leader="none"/>
        </w:tabs>
        <w:spacing w:line="240" w:lineRule="auto" w:before="40" w:after="0"/>
        <w:ind w:left="1285" w:right="0" w:hanging="361"/>
        <w:jc w:val="left"/>
        <w:rPr>
          <w:sz w:val="24"/>
        </w:rPr>
      </w:pPr>
      <w:r>
        <w:rPr>
          <w:rFonts w:ascii="Calibri"/>
          <w:spacing w:val="-2"/>
          <w:sz w:val="22"/>
        </w:rPr>
        <w:t>Rastro.</w:t>
      </w:r>
    </w:p>
    <w:p>
      <w:pPr>
        <w:pStyle w:val="ListParagraph"/>
        <w:numPr>
          <w:ilvl w:val="1"/>
          <w:numId w:val="2"/>
        </w:numPr>
        <w:tabs>
          <w:tab w:pos="1286" w:val="left" w:leader="none"/>
        </w:tabs>
        <w:spacing w:line="240" w:lineRule="auto" w:before="39" w:after="0"/>
        <w:ind w:left="1285" w:right="0" w:hanging="361"/>
        <w:jc w:val="left"/>
        <w:rPr>
          <w:sz w:val="24"/>
        </w:rPr>
      </w:pPr>
      <w:r>
        <w:rPr>
          <w:rFonts w:ascii="Calibri"/>
          <w:sz w:val="22"/>
        </w:rPr>
        <w:t>Calles,</w:t>
      </w:r>
      <w:r>
        <w:rPr>
          <w:rFonts w:ascii="Calibri"/>
          <w:spacing w:val="-3"/>
          <w:sz w:val="22"/>
        </w:rPr>
        <w:t> </w:t>
      </w:r>
      <w:r>
        <w:rPr>
          <w:rFonts w:ascii="Calibri"/>
          <w:sz w:val="22"/>
        </w:rPr>
        <w:t>parques</w:t>
      </w:r>
      <w:r>
        <w:rPr>
          <w:rFonts w:ascii="Calibri"/>
          <w:spacing w:val="-5"/>
          <w:sz w:val="22"/>
        </w:rPr>
        <w:t> </w:t>
      </w:r>
      <w:r>
        <w:rPr>
          <w:rFonts w:ascii="Calibri"/>
          <w:sz w:val="22"/>
        </w:rPr>
        <w:t>y</w:t>
      </w:r>
      <w:r>
        <w:rPr>
          <w:rFonts w:ascii="Calibri"/>
          <w:spacing w:val="-2"/>
          <w:sz w:val="22"/>
        </w:rPr>
        <w:t> </w:t>
      </w:r>
      <w:r>
        <w:rPr>
          <w:rFonts w:ascii="Calibri"/>
          <w:sz w:val="22"/>
        </w:rPr>
        <w:t>jardines</w:t>
      </w:r>
      <w:r>
        <w:rPr>
          <w:rFonts w:ascii="Calibri"/>
          <w:spacing w:val="-3"/>
          <w:sz w:val="22"/>
        </w:rPr>
        <w:t> </w:t>
      </w:r>
      <w:r>
        <w:rPr>
          <w:rFonts w:ascii="Calibri"/>
          <w:sz w:val="22"/>
        </w:rPr>
        <w:t>y</w:t>
      </w:r>
      <w:r>
        <w:rPr>
          <w:rFonts w:ascii="Calibri"/>
          <w:spacing w:val="-4"/>
          <w:sz w:val="22"/>
        </w:rPr>
        <w:t> </w:t>
      </w:r>
      <w:r>
        <w:rPr>
          <w:rFonts w:ascii="Calibri"/>
          <w:sz w:val="22"/>
        </w:rPr>
        <w:t>su</w:t>
      </w:r>
      <w:r>
        <w:rPr>
          <w:rFonts w:ascii="Calibri"/>
          <w:spacing w:val="-3"/>
          <w:sz w:val="22"/>
        </w:rPr>
        <w:t> </w:t>
      </w:r>
      <w:r>
        <w:rPr>
          <w:rFonts w:ascii="Calibri"/>
          <w:spacing w:val="-2"/>
          <w:sz w:val="22"/>
        </w:rPr>
        <w:t>equipamiento;</w:t>
      </w:r>
    </w:p>
    <w:p>
      <w:pPr>
        <w:pStyle w:val="ListParagraph"/>
        <w:numPr>
          <w:ilvl w:val="1"/>
          <w:numId w:val="2"/>
        </w:numPr>
        <w:tabs>
          <w:tab w:pos="1336" w:val="left" w:leader="none"/>
        </w:tabs>
        <w:spacing w:line="273" w:lineRule="auto" w:before="41" w:after="0"/>
        <w:ind w:left="1285" w:right="119" w:hanging="360"/>
        <w:jc w:val="both"/>
        <w:rPr>
          <w:sz w:val="24"/>
        </w:rPr>
      </w:pPr>
      <w:r>
        <w:rPr/>
        <w:tab/>
      </w:r>
      <w:r>
        <w:rPr>
          <w:rFonts w:ascii="Calibri" w:hAnsi="Calibri"/>
          <w:sz w:val="22"/>
        </w:rPr>
        <w:t>Seguridad pública, en los términos del artículo 21 de esta Constitución, policía preventiva municipal y tránsito;</w:t>
      </w:r>
    </w:p>
    <w:p>
      <w:pPr>
        <w:pStyle w:val="ListParagraph"/>
        <w:numPr>
          <w:ilvl w:val="1"/>
          <w:numId w:val="2"/>
        </w:numPr>
        <w:tabs>
          <w:tab w:pos="1286" w:val="left" w:leader="none"/>
        </w:tabs>
        <w:spacing w:line="276" w:lineRule="auto" w:before="5" w:after="0"/>
        <w:ind w:left="1285" w:right="118" w:hanging="360"/>
        <w:jc w:val="both"/>
        <w:rPr>
          <w:sz w:val="24"/>
        </w:rPr>
      </w:pPr>
      <w:r>
        <w:rPr>
          <w:rFonts w:ascii="Calibri" w:hAnsi="Calibri"/>
          <w:sz w:val="22"/>
        </w:rPr>
        <w:t>Los demás que las Legislaturas locales determinen según las condiciones territoriales</w:t>
      </w:r>
      <w:r>
        <w:rPr>
          <w:rFonts w:ascii="Calibri" w:hAnsi="Calibri"/>
          <w:spacing w:val="40"/>
          <w:sz w:val="22"/>
        </w:rPr>
        <w:t> </w:t>
      </w:r>
      <w:r>
        <w:rPr>
          <w:rFonts w:ascii="Calibri" w:hAnsi="Calibri"/>
          <w:sz w:val="22"/>
        </w:rPr>
        <w:t>y socio-económicas de los Municipios, así como su capacidad administrativa y </w:t>
      </w:r>
      <w:r>
        <w:rPr>
          <w:rFonts w:ascii="Calibri" w:hAnsi="Calibri"/>
          <w:spacing w:val="-2"/>
          <w:sz w:val="22"/>
        </w:rPr>
        <w:t>financiera.</w:t>
      </w:r>
    </w:p>
    <w:p>
      <w:pPr>
        <w:pStyle w:val="BodyText"/>
        <w:spacing w:before="3"/>
        <w:ind w:left="0"/>
        <w:jc w:val="left"/>
        <w:rPr>
          <w:rFonts w:ascii="Calibri"/>
          <w:sz w:val="16"/>
        </w:rPr>
      </w:pPr>
    </w:p>
    <w:p>
      <w:pPr>
        <w:spacing w:line="276" w:lineRule="auto" w:before="1"/>
        <w:ind w:left="925" w:right="115" w:firstLine="0"/>
        <w:jc w:val="both"/>
        <w:rPr>
          <w:rFonts w:ascii="Calibri" w:hAnsi="Calibri"/>
          <w:sz w:val="22"/>
        </w:rPr>
      </w:pPr>
      <w:r>
        <w:rPr>
          <w:rFonts w:ascii="Calibri" w:hAnsi="Calibri"/>
          <w:sz w:val="22"/>
        </w:rPr>
        <w:t>Sin perjuicio de su competencia constitucional, en el desempeño de las funciones o la prestación de los servicios</w:t>
      </w:r>
      <w:r>
        <w:rPr>
          <w:rFonts w:ascii="Calibri" w:hAnsi="Calibri"/>
          <w:spacing w:val="-2"/>
          <w:sz w:val="22"/>
        </w:rPr>
        <w:t> </w:t>
      </w:r>
      <w:r>
        <w:rPr>
          <w:rFonts w:ascii="Calibri" w:hAnsi="Calibri"/>
          <w:sz w:val="22"/>
        </w:rPr>
        <w:t>a su cargo, los</w:t>
      </w:r>
      <w:r>
        <w:rPr>
          <w:rFonts w:ascii="Calibri" w:hAnsi="Calibri"/>
          <w:spacing w:val="-1"/>
          <w:sz w:val="22"/>
        </w:rPr>
        <w:t> </w:t>
      </w:r>
      <w:r>
        <w:rPr>
          <w:rFonts w:ascii="Calibri" w:hAnsi="Calibri"/>
          <w:sz w:val="22"/>
        </w:rPr>
        <w:t>municipios</w:t>
      </w:r>
      <w:r>
        <w:rPr>
          <w:rFonts w:ascii="Calibri" w:hAnsi="Calibri"/>
          <w:spacing w:val="-1"/>
          <w:sz w:val="22"/>
        </w:rPr>
        <w:t> </w:t>
      </w:r>
      <w:r>
        <w:rPr>
          <w:rFonts w:ascii="Calibri" w:hAnsi="Calibri"/>
          <w:sz w:val="22"/>
        </w:rPr>
        <w:t>observarán lo dispuesto por las leyes federales y estatales.</w:t>
      </w:r>
    </w:p>
    <w:p>
      <w:pPr>
        <w:pStyle w:val="BodyText"/>
        <w:spacing w:before="3"/>
        <w:ind w:left="0"/>
        <w:jc w:val="left"/>
        <w:rPr>
          <w:rFonts w:ascii="Calibri"/>
          <w:sz w:val="16"/>
        </w:rPr>
      </w:pPr>
    </w:p>
    <w:p>
      <w:pPr>
        <w:spacing w:line="276" w:lineRule="auto" w:before="0"/>
        <w:ind w:left="925" w:right="116" w:firstLine="50"/>
        <w:jc w:val="both"/>
        <w:rPr>
          <w:rFonts w:ascii="Calibri" w:hAnsi="Calibri"/>
          <w:sz w:val="22"/>
        </w:rPr>
      </w:pPr>
      <w:r>
        <w:rPr>
          <w:rFonts w:ascii="Calibri" w:hAnsi="Calibri"/>
          <w:sz w:val="22"/>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w:t>
      </w:r>
      <w:r>
        <w:rPr>
          <w:rFonts w:ascii="Calibri" w:hAnsi="Calibri"/>
          <w:spacing w:val="-1"/>
          <w:sz w:val="22"/>
        </w:rPr>
        <w:t> </w:t>
      </w:r>
      <w:r>
        <w:rPr>
          <w:rFonts w:ascii="Calibri" w:hAnsi="Calibri"/>
          <w:sz w:val="22"/>
        </w:rPr>
        <w:t>Así</w:t>
      </w:r>
      <w:r>
        <w:rPr>
          <w:rFonts w:ascii="Calibri" w:hAnsi="Calibri"/>
          <w:spacing w:val="-4"/>
          <w:sz w:val="22"/>
        </w:rPr>
        <w:t> </w:t>
      </w:r>
      <w:r>
        <w:rPr>
          <w:rFonts w:ascii="Calibri" w:hAnsi="Calibri"/>
          <w:sz w:val="22"/>
        </w:rPr>
        <w:t>mismo cuando a</w:t>
      </w:r>
      <w:r>
        <w:rPr>
          <w:rFonts w:ascii="Calibri" w:hAnsi="Calibri"/>
          <w:spacing w:val="-1"/>
          <w:sz w:val="22"/>
        </w:rPr>
        <w:t> </w:t>
      </w:r>
      <w:r>
        <w:rPr>
          <w:rFonts w:ascii="Calibri" w:hAnsi="Calibri"/>
          <w:sz w:val="22"/>
        </w:rPr>
        <w:t>juicio</w:t>
      </w:r>
      <w:r>
        <w:rPr>
          <w:rFonts w:ascii="Calibri" w:hAnsi="Calibri"/>
          <w:spacing w:val="-2"/>
          <w:sz w:val="22"/>
        </w:rPr>
        <w:t> </w:t>
      </w:r>
      <w:r>
        <w:rPr>
          <w:rFonts w:ascii="Calibri" w:hAnsi="Calibri"/>
          <w:sz w:val="22"/>
        </w:rPr>
        <w:t>del ayuntamiento respectivo</w:t>
      </w:r>
      <w:r>
        <w:rPr>
          <w:rFonts w:ascii="Calibri" w:hAnsi="Calibri"/>
          <w:spacing w:val="-2"/>
          <w:sz w:val="22"/>
        </w:rPr>
        <w:t> </w:t>
      </w:r>
      <w:r>
        <w:rPr>
          <w:rFonts w:ascii="Calibri" w:hAnsi="Calibri"/>
          <w:sz w:val="22"/>
        </w:rPr>
        <w:t>sea necesario, podrán celebrar convenios con el Estado para que éste, de manera directa o a través del organismo correspondiente, se haga cargo en forma temporal de algunos de ellos, o bien se presten o ejerzan coordinadamente por el Estado y el propio municipio;</w:t>
      </w:r>
    </w:p>
    <w:p>
      <w:pPr>
        <w:pStyle w:val="BodyText"/>
        <w:spacing w:before="6"/>
        <w:ind w:left="0"/>
        <w:jc w:val="left"/>
        <w:rPr>
          <w:rFonts w:ascii="Calibri"/>
          <w:sz w:val="16"/>
        </w:rPr>
      </w:pPr>
    </w:p>
    <w:p>
      <w:pPr>
        <w:spacing w:line="278" w:lineRule="auto" w:before="0"/>
        <w:ind w:left="925" w:right="116" w:firstLine="0"/>
        <w:jc w:val="both"/>
        <w:rPr>
          <w:rFonts w:ascii="Calibri" w:hAnsi="Calibri"/>
          <w:sz w:val="22"/>
        </w:rPr>
      </w:pPr>
      <w:r>
        <w:rPr>
          <w:rFonts w:ascii="Calibri" w:hAnsi="Calibri"/>
          <w:sz w:val="22"/>
        </w:rPr>
        <w:t>Las comunidades indígenas, dentro del ámbito municipal, podrán coordinarse y asociarse en los términos y para los efectos que prevenga la ley.</w:t>
      </w:r>
    </w:p>
    <w:p>
      <w:pPr>
        <w:pStyle w:val="ListParagraph"/>
        <w:numPr>
          <w:ilvl w:val="0"/>
          <w:numId w:val="2"/>
        </w:numPr>
        <w:tabs>
          <w:tab w:pos="1242" w:val="left" w:leader="none"/>
        </w:tabs>
        <w:spacing w:line="273" w:lineRule="auto" w:before="195" w:after="0"/>
        <w:ind w:left="1241" w:right="118" w:hanging="720"/>
        <w:jc w:val="both"/>
        <w:rPr>
          <w:b/>
          <w:sz w:val="24"/>
        </w:rPr>
      </w:pPr>
      <w:r>
        <w:rPr>
          <w:rFonts w:ascii="Calibri" w:hAnsi="Calibri"/>
          <w:sz w:val="22"/>
        </w:rPr>
        <w:t>Los municipios administrarán libremente su hacienda, la cual se formará de los rendimientos de los bienes que les pertenezcan, así como de las contribuciones y</w:t>
      </w:r>
      <w:r>
        <w:rPr>
          <w:rFonts w:ascii="Calibri" w:hAnsi="Calibri"/>
          <w:spacing w:val="40"/>
          <w:sz w:val="22"/>
        </w:rPr>
        <w:t> </w:t>
      </w:r>
      <w:r>
        <w:rPr>
          <w:rFonts w:ascii="Calibri" w:hAnsi="Calibri"/>
          <w:sz w:val="22"/>
        </w:rPr>
        <w:t>otros ingresos que las legislaturas establezcan a su favor, y en todo caso:</w:t>
      </w:r>
    </w:p>
    <w:p>
      <w:pPr>
        <w:pStyle w:val="ListParagraph"/>
        <w:numPr>
          <w:ilvl w:val="1"/>
          <w:numId w:val="2"/>
        </w:numPr>
        <w:tabs>
          <w:tab w:pos="882" w:val="left" w:leader="none"/>
        </w:tabs>
        <w:spacing w:line="276" w:lineRule="auto" w:before="7" w:after="0"/>
        <w:ind w:left="881" w:right="117" w:hanging="360"/>
        <w:jc w:val="both"/>
        <w:rPr>
          <w:sz w:val="24"/>
        </w:rPr>
      </w:pPr>
      <w:r>
        <w:rPr>
          <w:rFonts w:ascii="Calibri" w:hAnsi="Calibri"/>
          <w:sz w:val="22"/>
        </w:rPr>
        <w:t>Percibirán las contribuciones, incluyendo tasas adicionales, que establezcan los Estados sobre la propiedad inmobiliaria, de su fraccionamiento, división, consolidación, traslación</w:t>
      </w:r>
      <w:r>
        <w:rPr>
          <w:rFonts w:ascii="Calibri" w:hAnsi="Calibri"/>
          <w:spacing w:val="40"/>
          <w:sz w:val="22"/>
        </w:rPr>
        <w:t> </w:t>
      </w:r>
      <w:r>
        <w:rPr>
          <w:rFonts w:ascii="Calibri" w:hAnsi="Calibri"/>
          <w:sz w:val="22"/>
        </w:rPr>
        <w:t>y mejora así como las que tengan por base el cambio de valor de los inmuebles.</w:t>
      </w:r>
    </w:p>
    <w:p>
      <w:pPr>
        <w:spacing w:line="276" w:lineRule="auto" w:before="0"/>
        <w:ind w:left="881" w:right="120" w:firstLine="0"/>
        <w:jc w:val="both"/>
        <w:rPr>
          <w:rFonts w:ascii="Calibri" w:hAnsi="Calibri"/>
          <w:sz w:val="22"/>
        </w:rPr>
      </w:pPr>
      <w:r>
        <w:rPr>
          <w:rFonts w:ascii="Calibri" w:hAnsi="Calibri"/>
          <w:sz w:val="22"/>
        </w:rPr>
        <w:t>Los municipios podrán celebrar convenios con el Estado para que éste se haga cargo de algunas de las funciones relacionadas con la administración de esas contribuciones.</w:t>
      </w:r>
    </w:p>
    <w:p>
      <w:pPr>
        <w:pStyle w:val="ListParagraph"/>
        <w:numPr>
          <w:ilvl w:val="1"/>
          <w:numId w:val="2"/>
        </w:numPr>
        <w:tabs>
          <w:tab w:pos="882" w:val="left" w:leader="none"/>
        </w:tabs>
        <w:spacing w:line="276" w:lineRule="auto" w:before="1" w:after="0"/>
        <w:ind w:left="881" w:right="116" w:hanging="360"/>
        <w:jc w:val="both"/>
        <w:rPr>
          <w:rFonts w:ascii="Calibri" w:hAnsi="Calibri"/>
          <w:sz w:val="22"/>
        </w:rPr>
      </w:pPr>
      <w:r>
        <w:rPr>
          <w:rFonts w:ascii="Calibri" w:hAnsi="Calibri"/>
          <w:sz w:val="22"/>
        </w:rPr>
        <w:t>Las participaciones federales, que serán cubiertas por la Federación a los Municipios con arreglo a las bases,</w:t>
      </w:r>
      <w:r>
        <w:rPr>
          <w:rFonts w:ascii="Calibri" w:hAnsi="Calibri"/>
          <w:spacing w:val="-1"/>
          <w:sz w:val="22"/>
        </w:rPr>
        <w:t> </w:t>
      </w:r>
      <w:r>
        <w:rPr>
          <w:rFonts w:ascii="Calibri" w:hAnsi="Calibri"/>
          <w:sz w:val="22"/>
        </w:rPr>
        <w:t>montos</w:t>
      </w:r>
      <w:r>
        <w:rPr>
          <w:rFonts w:ascii="Calibri" w:hAnsi="Calibri"/>
          <w:spacing w:val="-2"/>
          <w:sz w:val="22"/>
        </w:rPr>
        <w:t> </w:t>
      </w:r>
      <w:r>
        <w:rPr>
          <w:rFonts w:ascii="Calibri" w:hAnsi="Calibri"/>
          <w:sz w:val="22"/>
        </w:rPr>
        <w:t>y plazos que anualmente se determinen por las</w:t>
      </w:r>
      <w:r>
        <w:rPr>
          <w:rFonts w:ascii="Calibri" w:hAnsi="Calibri"/>
          <w:spacing w:val="-2"/>
          <w:sz w:val="22"/>
        </w:rPr>
        <w:t> </w:t>
      </w:r>
      <w:r>
        <w:rPr>
          <w:rFonts w:ascii="Calibri" w:hAnsi="Calibri"/>
          <w:sz w:val="22"/>
        </w:rPr>
        <w:t>Legislaturas de los Estados.</w:t>
      </w:r>
    </w:p>
    <w:p>
      <w:pPr>
        <w:pStyle w:val="ListParagraph"/>
        <w:numPr>
          <w:ilvl w:val="1"/>
          <w:numId w:val="2"/>
        </w:numPr>
        <w:tabs>
          <w:tab w:pos="882" w:val="left" w:leader="none"/>
        </w:tabs>
        <w:spacing w:line="240" w:lineRule="auto" w:before="0" w:after="0"/>
        <w:ind w:left="882" w:right="0" w:hanging="361"/>
        <w:jc w:val="both"/>
        <w:rPr>
          <w:rFonts w:ascii="Calibri" w:hAnsi="Calibri"/>
          <w:sz w:val="22"/>
        </w:rPr>
      </w:pPr>
      <w:r>
        <w:rPr>
          <w:rFonts w:ascii="Calibri" w:hAnsi="Calibri"/>
          <w:sz w:val="22"/>
        </w:rPr>
        <w:t>Los</w:t>
      </w:r>
      <w:r>
        <w:rPr>
          <w:rFonts w:ascii="Calibri" w:hAnsi="Calibri"/>
          <w:spacing w:val="-8"/>
          <w:sz w:val="22"/>
        </w:rPr>
        <w:t> </w:t>
      </w:r>
      <w:r>
        <w:rPr>
          <w:rFonts w:ascii="Calibri" w:hAnsi="Calibri"/>
          <w:sz w:val="22"/>
        </w:rPr>
        <w:t>ingresos</w:t>
      </w:r>
      <w:r>
        <w:rPr>
          <w:rFonts w:ascii="Calibri" w:hAnsi="Calibri"/>
          <w:spacing w:val="-4"/>
          <w:sz w:val="22"/>
        </w:rPr>
        <w:t> </w:t>
      </w:r>
      <w:r>
        <w:rPr>
          <w:rFonts w:ascii="Calibri" w:hAnsi="Calibri"/>
          <w:sz w:val="22"/>
        </w:rPr>
        <w:t>derivados</w:t>
      </w:r>
      <w:r>
        <w:rPr>
          <w:rFonts w:ascii="Calibri" w:hAnsi="Calibri"/>
          <w:spacing w:val="-6"/>
          <w:sz w:val="22"/>
        </w:rPr>
        <w:t> </w:t>
      </w:r>
      <w:r>
        <w:rPr>
          <w:rFonts w:ascii="Calibri" w:hAnsi="Calibri"/>
          <w:sz w:val="22"/>
        </w:rPr>
        <w:t>de</w:t>
      </w:r>
      <w:r>
        <w:rPr>
          <w:rFonts w:ascii="Calibri" w:hAnsi="Calibri"/>
          <w:spacing w:val="-3"/>
          <w:sz w:val="22"/>
        </w:rPr>
        <w:t> </w:t>
      </w:r>
      <w:r>
        <w:rPr>
          <w:rFonts w:ascii="Calibri" w:hAnsi="Calibri"/>
          <w:sz w:val="22"/>
        </w:rPr>
        <w:t>la</w:t>
      </w:r>
      <w:r>
        <w:rPr>
          <w:rFonts w:ascii="Calibri" w:hAnsi="Calibri"/>
          <w:spacing w:val="-3"/>
          <w:sz w:val="22"/>
        </w:rPr>
        <w:t> </w:t>
      </w:r>
      <w:r>
        <w:rPr>
          <w:rFonts w:ascii="Calibri" w:hAnsi="Calibri"/>
          <w:sz w:val="22"/>
        </w:rPr>
        <w:t>prestación</w:t>
      </w:r>
      <w:r>
        <w:rPr>
          <w:rFonts w:ascii="Calibri" w:hAnsi="Calibri"/>
          <w:spacing w:val="-4"/>
          <w:sz w:val="22"/>
        </w:rPr>
        <w:t> </w:t>
      </w:r>
      <w:r>
        <w:rPr>
          <w:rFonts w:ascii="Calibri" w:hAnsi="Calibri"/>
          <w:sz w:val="22"/>
        </w:rPr>
        <w:t>de</w:t>
      </w:r>
      <w:r>
        <w:rPr>
          <w:rFonts w:ascii="Calibri" w:hAnsi="Calibri"/>
          <w:spacing w:val="-6"/>
          <w:sz w:val="22"/>
        </w:rPr>
        <w:t> </w:t>
      </w:r>
      <w:r>
        <w:rPr>
          <w:rFonts w:ascii="Calibri" w:hAnsi="Calibri"/>
          <w:sz w:val="22"/>
        </w:rPr>
        <w:t>servicios</w:t>
      </w:r>
      <w:r>
        <w:rPr>
          <w:rFonts w:ascii="Calibri" w:hAnsi="Calibri"/>
          <w:spacing w:val="-3"/>
          <w:sz w:val="22"/>
        </w:rPr>
        <w:t> </w:t>
      </w:r>
      <w:r>
        <w:rPr>
          <w:rFonts w:ascii="Calibri" w:hAnsi="Calibri"/>
          <w:sz w:val="22"/>
        </w:rPr>
        <w:t>públicos</w:t>
      </w:r>
      <w:r>
        <w:rPr>
          <w:rFonts w:ascii="Calibri" w:hAnsi="Calibri"/>
          <w:spacing w:val="-3"/>
          <w:sz w:val="22"/>
        </w:rPr>
        <w:t> </w:t>
      </w:r>
      <w:r>
        <w:rPr>
          <w:rFonts w:ascii="Calibri" w:hAnsi="Calibri"/>
          <w:sz w:val="22"/>
        </w:rPr>
        <w:t>a</w:t>
      </w:r>
      <w:r>
        <w:rPr>
          <w:rFonts w:ascii="Calibri" w:hAnsi="Calibri"/>
          <w:spacing w:val="-4"/>
          <w:sz w:val="22"/>
        </w:rPr>
        <w:t> </w:t>
      </w:r>
      <w:r>
        <w:rPr>
          <w:rFonts w:ascii="Calibri" w:hAnsi="Calibri"/>
          <w:sz w:val="22"/>
        </w:rPr>
        <w:t>su</w:t>
      </w:r>
      <w:r>
        <w:rPr>
          <w:rFonts w:ascii="Calibri" w:hAnsi="Calibri"/>
          <w:spacing w:val="-5"/>
          <w:sz w:val="22"/>
        </w:rPr>
        <w:t> </w:t>
      </w:r>
      <w:r>
        <w:rPr>
          <w:rFonts w:ascii="Calibri" w:hAnsi="Calibri"/>
          <w:spacing w:val="-2"/>
          <w:sz w:val="22"/>
        </w:rPr>
        <w:t>cargo.</w:t>
      </w:r>
    </w:p>
    <w:p>
      <w:pPr>
        <w:spacing w:after="0" w:line="240" w:lineRule="auto"/>
        <w:jc w:val="both"/>
        <w:rPr>
          <w:rFonts w:ascii="Calibri" w:hAnsi="Calibri"/>
          <w:sz w:val="22"/>
        </w:rPr>
        <w:sectPr>
          <w:headerReference w:type="default" r:id="rId29"/>
          <w:footerReference w:type="default" r:id="rId30"/>
          <w:pgSz w:w="12240" w:h="15840"/>
          <w:pgMar w:header="18" w:footer="0" w:top="1320" w:bottom="0" w:left="1540" w:right="1580"/>
        </w:sectPr>
      </w:pPr>
    </w:p>
    <w:p>
      <w:pPr>
        <w:spacing w:line="276" w:lineRule="auto" w:before="80"/>
        <w:ind w:left="881" w:right="115" w:firstLine="0"/>
        <w:jc w:val="both"/>
        <w:rPr>
          <w:rFonts w:ascii="Calibri" w:hAnsi="Calibri"/>
          <w:sz w:val="22"/>
        </w:rPr>
      </w:pPr>
      <w:r>
        <w:rPr/>
        <w:drawing>
          <wp:anchor distT="0" distB="0" distL="0" distR="0" allowOverlap="1" layoutInCell="1" locked="0" behindDoc="1" simplePos="0" relativeHeight="487420416">
            <wp:simplePos x="0" y="0"/>
            <wp:positionH relativeFrom="page">
              <wp:posOffset>1052194</wp:posOffset>
            </wp:positionH>
            <wp:positionV relativeFrom="paragraph">
              <wp:posOffset>1339261</wp:posOffset>
            </wp:positionV>
            <wp:extent cx="5610225" cy="5377180"/>
            <wp:effectExtent l="0" t="0" r="0" b="0"/>
            <wp:wrapNone/>
            <wp:docPr id="77" name="image3.png"/>
            <wp:cNvGraphicFramePr>
              <a:graphicFrameLocks noChangeAspect="1"/>
            </wp:cNvGraphicFramePr>
            <a:graphic>
              <a:graphicData uri="http://schemas.openxmlformats.org/drawingml/2006/picture">
                <pic:pic>
                  <pic:nvPicPr>
                    <pic:cNvPr id="78" name="image3.png"/>
                    <pic:cNvPicPr/>
                  </pic:nvPicPr>
                  <pic:blipFill>
                    <a:blip r:embed="rId7" cstate="print"/>
                    <a:stretch>
                      <a:fillRect/>
                    </a:stretch>
                  </pic:blipFill>
                  <pic:spPr>
                    <a:xfrm>
                      <a:off x="0" y="0"/>
                      <a:ext cx="5610225" cy="5377180"/>
                    </a:xfrm>
                    <a:prstGeom prst="rect">
                      <a:avLst/>
                    </a:prstGeom>
                  </pic:spPr>
                </pic:pic>
              </a:graphicData>
            </a:graphic>
          </wp:anchor>
        </w:drawing>
      </w:r>
      <w:r>
        <w:rPr>
          <w:rFonts w:ascii="Calibri" w:hAnsi="Calibri"/>
          <w:sz w:val="22"/>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w:t>
      </w:r>
      <w:r>
        <w:rPr>
          <w:rFonts w:ascii="Calibri" w:hAnsi="Calibri"/>
          <w:spacing w:val="40"/>
          <w:sz w:val="22"/>
        </w:rPr>
        <w:t> </w:t>
      </w:r>
      <w:r>
        <w:rPr>
          <w:rFonts w:ascii="Calibri" w:hAnsi="Calibri"/>
          <w:spacing w:val="-2"/>
          <w:sz w:val="22"/>
        </w:rPr>
        <w:t>público.</w:t>
      </w:r>
    </w:p>
    <w:p>
      <w:pPr>
        <w:spacing w:line="276" w:lineRule="auto" w:before="1"/>
        <w:ind w:left="881" w:right="116" w:firstLine="50"/>
        <w:jc w:val="both"/>
        <w:rPr>
          <w:rFonts w:ascii="Calibri" w:hAnsi="Calibri"/>
          <w:sz w:val="22"/>
        </w:rPr>
      </w:pPr>
      <w:r>
        <w:rPr>
          <w:rFonts w:ascii="Calibri" w:hAnsi="Calibri"/>
          <w:sz w:val="22"/>
        </w:rPr>
        <w:t>Los ayuntamientos, en el ámbito de su competencia, propondrán a las legislaturas estatales</w:t>
      </w:r>
      <w:r>
        <w:rPr>
          <w:rFonts w:ascii="Calibri" w:hAnsi="Calibri"/>
          <w:spacing w:val="-2"/>
          <w:sz w:val="22"/>
        </w:rPr>
        <w:t> </w:t>
      </w:r>
      <w:r>
        <w:rPr>
          <w:rFonts w:ascii="Calibri" w:hAnsi="Calibri"/>
          <w:sz w:val="22"/>
        </w:rPr>
        <w:t>las</w:t>
      </w:r>
      <w:r>
        <w:rPr>
          <w:rFonts w:ascii="Calibri" w:hAnsi="Calibri"/>
          <w:spacing w:val="-3"/>
          <w:sz w:val="22"/>
        </w:rPr>
        <w:t> </w:t>
      </w:r>
      <w:r>
        <w:rPr>
          <w:rFonts w:ascii="Calibri" w:hAnsi="Calibri"/>
          <w:sz w:val="22"/>
        </w:rPr>
        <w:t>cuotas</w:t>
      </w:r>
      <w:r>
        <w:rPr>
          <w:rFonts w:ascii="Calibri" w:hAnsi="Calibri"/>
          <w:spacing w:val="-3"/>
          <w:sz w:val="22"/>
        </w:rPr>
        <w:t> </w:t>
      </w:r>
      <w:r>
        <w:rPr>
          <w:rFonts w:ascii="Calibri" w:hAnsi="Calibri"/>
          <w:sz w:val="22"/>
        </w:rPr>
        <w:t>y</w:t>
      </w:r>
      <w:r>
        <w:rPr>
          <w:rFonts w:ascii="Calibri" w:hAnsi="Calibri"/>
          <w:spacing w:val="-4"/>
          <w:sz w:val="22"/>
        </w:rPr>
        <w:t> </w:t>
      </w:r>
      <w:r>
        <w:rPr>
          <w:rFonts w:ascii="Calibri" w:hAnsi="Calibri"/>
          <w:sz w:val="22"/>
        </w:rPr>
        <w:t>tarifas</w:t>
      </w:r>
      <w:r>
        <w:rPr>
          <w:rFonts w:ascii="Calibri" w:hAnsi="Calibri"/>
          <w:spacing w:val="-3"/>
          <w:sz w:val="22"/>
        </w:rPr>
        <w:t> </w:t>
      </w:r>
      <w:r>
        <w:rPr>
          <w:rFonts w:ascii="Calibri" w:hAnsi="Calibri"/>
          <w:sz w:val="22"/>
        </w:rPr>
        <w:t>aplicables</w:t>
      </w:r>
      <w:r>
        <w:rPr>
          <w:rFonts w:ascii="Calibri" w:hAnsi="Calibri"/>
          <w:spacing w:val="-3"/>
          <w:sz w:val="22"/>
        </w:rPr>
        <w:t> </w:t>
      </w:r>
      <w:r>
        <w:rPr>
          <w:rFonts w:ascii="Calibri" w:hAnsi="Calibri"/>
          <w:sz w:val="22"/>
        </w:rPr>
        <w:t>a</w:t>
      </w:r>
      <w:r>
        <w:rPr>
          <w:rFonts w:ascii="Calibri" w:hAnsi="Calibri"/>
          <w:spacing w:val="-3"/>
          <w:sz w:val="22"/>
        </w:rPr>
        <w:t> </w:t>
      </w:r>
      <w:r>
        <w:rPr>
          <w:rFonts w:ascii="Calibri" w:hAnsi="Calibri"/>
          <w:sz w:val="22"/>
        </w:rPr>
        <w:t>impuestos,</w:t>
      </w:r>
      <w:r>
        <w:rPr>
          <w:rFonts w:ascii="Calibri" w:hAnsi="Calibri"/>
          <w:spacing w:val="-3"/>
          <w:sz w:val="22"/>
        </w:rPr>
        <w:t> </w:t>
      </w:r>
      <w:r>
        <w:rPr>
          <w:rFonts w:ascii="Calibri" w:hAnsi="Calibri"/>
          <w:sz w:val="22"/>
        </w:rPr>
        <w:t>derechos,</w:t>
      </w:r>
      <w:r>
        <w:rPr>
          <w:rFonts w:ascii="Calibri" w:hAnsi="Calibri"/>
          <w:spacing w:val="-3"/>
          <w:sz w:val="22"/>
        </w:rPr>
        <w:t> </w:t>
      </w:r>
      <w:r>
        <w:rPr>
          <w:rFonts w:ascii="Calibri" w:hAnsi="Calibri"/>
          <w:sz w:val="22"/>
        </w:rPr>
        <w:t>contribuciones</w:t>
      </w:r>
      <w:r>
        <w:rPr>
          <w:rFonts w:ascii="Calibri" w:hAnsi="Calibri"/>
          <w:spacing w:val="-2"/>
          <w:sz w:val="22"/>
        </w:rPr>
        <w:t> </w:t>
      </w:r>
      <w:r>
        <w:rPr>
          <w:rFonts w:ascii="Calibri" w:hAnsi="Calibri"/>
          <w:sz w:val="22"/>
        </w:rPr>
        <w:t>de</w:t>
      </w:r>
      <w:r>
        <w:rPr>
          <w:rFonts w:ascii="Calibri" w:hAnsi="Calibri"/>
          <w:spacing w:val="-5"/>
          <w:sz w:val="22"/>
        </w:rPr>
        <w:t> </w:t>
      </w:r>
      <w:r>
        <w:rPr>
          <w:rFonts w:ascii="Calibri" w:hAnsi="Calibri"/>
          <w:sz w:val="22"/>
        </w:rPr>
        <w:t>mejoras</w:t>
      </w:r>
      <w:r>
        <w:rPr>
          <w:rFonts w:ascii="Calibri" w:hAnsi="Calibri"/>
          <w:spacing w:val="-7"/>
          <w:sz w:val="22"/>
        </w:rPr>
        <w:t> </w:t>
      </w:r>
      <w:r>
        <w:rPr>
          <w:rFonts w:ascii="Calibri" w:hAnsi="Calibri"/>
          <w:sz w:val="22"/>
        </w:rPr>
        <w:t>y las tablas de valores unitarios de suelo y construcciones que sirvan de base para el cobro de las contribuciones sobre la propiedad inmobiliaria.</w:t>
      </w:r>
    </w:p>
    <w:p>
      <w:pPr>
        <w:spacing w:line="276" w:lineRule="auto" w:before="2"/>
        <w:ind w:left="881" w:right="115" w:firstLine="0"/>
        <w:jc w:val="both"/>
        <w:rPr>
          <w:rFonts w:ascii="Calibri" w:hAnsi="Calibri"/>
          <w:sz w:val="22"/>
        </w:rPr>
      </w:pPr>
      <w:r>
        <w:rPr>
          <w:rFonts w:ascii="Calibri" w:hAnsi="Calibri"/>
          <w:sz w:val="22"/>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Párrafo </w:t>
      </w:r>
      <w:r>
        <w:rPr>
          <w:rFonts w:ascii="Calibri" w:hAnsi="Calibri"/>
          <w:spacing w:val="-2"/>
          <w:sz w:val="22"/>
        </w:rPr>
        <w:t>adicionado</w:t>
      </w:r>
    </w:p>
    <w:p>
      <w:pPr>
        <w:spacing w:line="273" w:lineRule="auto" w:before="0"/>
        <w:ind w:left="881" w:right="119" w:firstLine="50"/>
        <w:jc w:val="both"/>
        <w:rPr>
          <w:rFonts w:ascii="Calibri" w:hAnsi="Calibri"/>
          <w:sz w:val="22"/>
        </w:rPr>
      </w:pPr>
      <w:r>
        <w:rPr>
          <w:rFonts w:ascii="Calibri" w:hAnsi="Calibri"/>
          <w:sz w:val="22"/>
        </w:rPr>
        <w:t>Los recursos que integran la hacienda municipal serán ejercidos en forma directa por los ayuntamientos, o bien, por quien ellos autoricen, conforme a la ley;</w:t>
      </w:r>
    </w:p>
    <w:p>
      <w:pPr>
        <w:pStyle w:val="ListParagraph"/>
        <w:numPr>
          <w:ilvl w:val="0"/>
          <w:numId w:val="2"/>
        </w:numPr>
        <w:tabs>
          <w:tab w:pos="1241" w:val="left" w:leader="none"/>
          <w:tab w:pos="1242" w:val="left" w:leader="none"/>
        </w:tabs>
        <w:spacing w:line="276" w:lineRule="auto" w:before="4" w:after="0"/>
        <w:ind w:left="1241" w:right="119" w:hanging="720"/>
        <w:jc w:val="both"/>
        <w:rPr>
          <w:rFonts w:ascii="Calibri" w:hAnsi="Calibri"/>
          <w:b/>
          <w:sz w:val="22"/>
        </w:rPr>
      </w:pPr>
      <w:r>
        <w:rPr>
          <w:rFonts w:ascii="Calibri" w:hAnsi="Calibri"/>
          <w:sz w:val="22"/>
        </w:rPr>
        <w:t>Los Municipios, en los términos de las leyes federales y Estatales relativas, estarán facultados para:</w:t>
      </w:r>
    </w:p>
    <w:p>
      <w:pPr>
        <w:pStyle w:val="ListParagraph"/>
        <w:numPr>
          <w:ilvl w:val="1"/>
          <w:numId w:val="2"/>
        </w:numPr>
        <w:tabs>
          <w:tab w:pos="882" w:val="left" w:leader="none"/>
        </w:tabs>
        <w:spacing w:line="276" w:lineRule="auto" w:before="0" w:after="0"/>
        <w:ind w:left="881" w:right="116" w:hanging="360"/>
        <w:jc w:val="both"/>
        <w:rPr>
          <w:rFonts w:ascii="Calibri" w:hAnsi="Calibri"/>
          <w:sz w:val="22"/>
        </w:rPr>
      </w:pPr>
      <w:r>
        <w:rPr>
          <w:rFonts w:ascii="Calibri" w:hAnsi="Calibri"/>
          <w:sz w:val="22"/>
        </w:rPr>
        <w:t>Formular, aprobar y administrar la zonificación y planes de desarrollo urbano municipal,</w:t>
      </w:r>
      <w:r>
        <w:rPr>
          <w:rFonts w:ascii="Calibri" w:hAnsi="Calibri"/>
          <w:spacing w:val="40"/>
          <w:sz w:val="22"/>
        </w:rPr>
        <w:t> </w:t>
      </w:r>
      <w:r>
        <w:rPr>
          <w:rFonts w:ascii="Calibri" w:hAnsi="Calibri"/>
          <w:sz w:val="22"/>
        </w:rPr>
        <w:t>así como los planes en materia de movilidad y seguridad vial;</w:t>
      </w:r>
    </w:p>
    <w:p>
      <w:pPr>
        <w:pStyle w:val="ListParagraph"/>
        <w:numPr>
          <w:ilvl w:val="1"/>
          <w:numId w:val="2"/>
        </w:numPr>
        <w:tabs>
          <w:tab w:pos="933" w:val="left" w:leader="none"/>
        </w:tabs>
        <w:spacing w:line="240" w:lineRule="auto" w:before="1" w:after="0"/>
        <w:ind w:left="932" w:right="0" w:hanging="412"/>
        <w:jc w:val="both"/>
        <w:rPr>
          <w:rFonts w:ascii="Calibri" w:hAnsi="Calibri"/>
          <w:sz w:val="22"/>
        </w:rPr>
      </w:pPr>
      <w:r>
        <w:rPr>
          <w:rFonts w:ascii="Calibri" w:hAnsi="Calibri"/>
          <w:sz w:val="22"/>
        </w:rPr>
        <w:t>Participar</w:t>
      </w:r>
      <w:r>
        <w:rPr>
          <w:rFonts w:ascii="Calibri" w:hAnsi="Calibri"/>
          <w:spacing w:val="-5"/>
          <w:sz w:val="22"/>
        </w:rPr>
        <w:t> </w:t>
      </w:r>
      <w:r>
        <w:rPr>
          <w:rFonts w:ascii="Calibri" w:hAnsi="Calibri"/>
          <w:sz w:val="22"/>
        </w:rPr>
        <w:t>en</w:t>
      </w:r>
      <w:r>
        <w:rPr>
          <w:rFonts w:ascii="Calibri" w:hAnsi="Calibri"/>
          <w:spacing w:val="-2"/>
          <w:sz w:val="22"/>
        </w:rPr>
        <w:t> </w:t>
      </w:r>
      <w:r>
        <w:rPr>
          <w:rFonts w:ascii="Calibri" w:hAnsi="Calibri"/>
          <w:sz w:val="22"/>
        </w:rPr>
        <w:t>la</w:t>
      </w:r>
      <w:r>
        <w:rPr>
          <w:rFonts w:ascii="Calibri" w:hAnsi="Calibri"/>
          <w:spacing w:val="-5"/>
          <w:sz w:val="22"/>
        </w:rPr>
        <w:t> </w:t>
      </w:r>
      <w:r>
        <w:rPr>
          <w:rFonts w:ascii="Calibri" w:hAnsi="Calibri"/>
          <w:sz w:val="22"/>
        </w:rPr>
        <w:t>creación</w:t>
      </w:r>
      <w:r>
        <w:rPr>
          <w:rFonts w:ascii="Calibri" w:hAnsi="Calibri"/>
          <w:spacing w:val="-5"/>
          <w:sz w:val="22"/>
        </w:rPr>
        <w:t> </w:t>
      </w:r>
      <w:r>
        <w:rPr>
          <w:rFonts w:ascii="Calibri" w:hAnsi="Calibri"/>
          <w:sz w:val="22"/>
        </w:rPr>
        <w:t>y</w:t>
      </w:r>
      <w:r>
        <w:rPr>
          <w:rFonts w:ascii="Calibri" w:hAnsi="Calibri"/>
          <w:spacing w:val="-5"/>
          <w:sz w:val="22"/>
        </w:rPr>
        <w:t> </w:t>
      </w:r>
      <w:r>
        <w:rPr>
          <w:rFonts w:ascii="Calibri" w:hAnsi="Calibri"/>
          <w:sz w:val="22"/>
        </w:rPr>
        <w:t>administración</w:t>
      </w:r>
      <w:r>
        <w:rPr>
          <w:rFonts w:ascii="Calibri" w:hAnsi="Calibri"/>
          <w:spacing w:val="-3"/>
          <w:sz w:val="22"/>
        </w:rPr>
        <w:t> </w:t>
      </w:r>
      <w:r>
        <w:rPr>
          <w:rFonts w:ascii="Calibri" w:hAnsi="Calibri"/>
          <w:sz w:val="22"/>
        </w:rPr>
        <w:t>de</w:t>
      </w:r>
      <w:r>
        <w:rPr>
          <w:rFonts w:ascii="Calibri" w:hAnsi="Calibri"/>
          <w:spacing w:val="-4"/>
          <w:sz w:val="22"/>
        </w:rPr>
        <w:t> </w:t>
      </w:r>
      <w:r>
        <w:rPr>
          <w:rFonts w:ascii="Calibri" w:hAnsi="Calibri"/>
          <w:sz w:val="22"/>
        </w:rPr>
        <w:t>sus</w:t>
      </w:r>
      <w:r>
        <w:rPr>
          <w:rFonts w:ascii="Calibri" w:hAnsi="Calibri"/>
          <w:spacing w:val="-2"/>
          <w:sz w:val="22"/>
        </w:rPr>
        <w:t> </w:t>
      </w:r>
      <w:r>
        <w:rPr>
          <w:rFonts w:ascii="Calibri" w:hAnsi="Calibri"/>
          <w:sz w:val="22"/>
        </w:rPr>
        <w:t>reservas</w:t>
      </w:r>
      <w:r>
        <w:rPr>
          <w:rFonts w:ascii="Calibri" w:hAnsi="Calibri"/>
          <w:spacing w:val="-2"/>
          <w:sz w:val="22"/>
        </w:rPr>
        <w:t> territoriales;</w:t>
      </w:r>
    </w:p>
    <w:p>
      <w:pPr>
        <w:pStyle w:val="ListParagraph"/>
        <w:numPr>
          <w:ilvl w:val="1"/>
          <w:numId w:val="2"/>
        </w:numPr>
        <w:tabs>
          <w:tab w:pos="882" w:val="left" w:leader="none"/>
        </w:tabs>
        <w:spacing w:line="276" w:lineRule="auto" w:before="39" w:after="0"/>
        <w:ind w:left="881" w:right="117" w:hanging="360"/>
        <w:jc w:val="both"/>
        <w:rPr>
          <w:rFonts w:ascii="Calibri" w:hAnsi="Calibri"/>
          <w:sz w:val="22"/>
        </w:rPr>
      </w:pPr>
      <w:r>
        <w:rPr>
          <w:rFonts w:ascii="Calibri" w:hAnsi="Calibri"/>
          <w:sz w:val="22"/>
        </w:rPr>
        <w:t>Participar en la formulación de planes de desarrollo regional, los cuales deberán estar en concordancia con los planes generales de la materia. Cuando la Federación o los Estados elaboren proyectos de desarrollo regional deberán asegurar la participación de los </w:t>
      </w:r>
      <w:r>
        <w:rPr>
          <w:rFonts w:ascii="Calibri" w:hAnsi="Calibri"/>
          <w:spacing w:val="-2"/>
          <w:sz w:val="22"/>
        </w:rPr>
        <w:t>municipios;</w:t>
      </w:r>
    </w:p>
    <w:p>
      <w:pPr>
        <w:pStyle w:val="ListParagraph"/>
        <w:numPr>
          <w:ilvl w:val="1"/>
          <w:numId w:val="2"/>
        </w:numPr>
        <w:tabs>
          <w:tab w:pos="882" w:val="left" w:leader="none"/>
        </w:tabs>
        <w:spacing w:line="276" w:lineRule="auto" w:before="0" w:after="0"/>
        <w:ind w:left="881" w:right="120" w:hanging="360"/>
        <w:jc w:val="both"/>
        <w:rPr>
          <w:rFonts w:ascii="Calibri" w:hAnsi="Calibri"/>
          <w:sz w:val="22"/>
        </w:rPr>
      </w:pPr>
      <w:r>
        <w:rPr>
          <w:rFonts w:ascii="Calibri" w:hAnsi="Calibri"/>
          <w:sz w:val="22"/>
        </w:rPr>
        <w:t>Autorizar, controlar y vigilar la utilización del suelo, en el ámbito de su competencia, en</w:t>
      </w:r>
      <w:r>
        <w:rPr>
          <w:rFonts w:ascii="Calibri" w:hAnsi="Calibri"/>
          <w:spacing w:val="40"/>
          <w:sz w:val="22"/>
        </w:rPr>
        <w:t> </w:t>
      </w:r>
      <w:r>
        <w:rPr>
          <w:rFonts w:ascii="Calibri" w:hAnsi="Calibri"/>
          <w:sz w:val="22"/>
        </w:rPr>
        <w:t>sus jurisdicciones territoriales;</w:t>
      </w:r>
    </w:p>
    <w:p>
      <w:pPr>
        <w:pStyle w:val="ListParagraph"/>
        <w:numPr>
          <w:ilvl w:val="1"/>
          <w:numId w:val="2"/>
        </w:numPr>
        <w:tabs>
          <w:tab w:pos="882" w:val="left" w:leader="none"/>
        </w:tabs>
        <w:spacing w:line="240" w:lineRule="auto" w:before="2" w:after="0"/>
        <w:ind w:left="882" w:right="0" w:hanging="361"/>
        <w:jc w:val="both"/>
        <w:rPr>
          <w:rFonts w:ascii="Calibri" w:hAnsi="Calibri"/>
          <w:sz w:val="22"/>
        </w:rPr>
      </w:pPr>
      <w:r>
        <w:rPr>
          <w:rFonts w:ascii="Calibri" w:hAnsi="Calibri"/>
          <w:sz w:val="22"/>
        </w:rPr>
        <w:t>Intervenir</w:t>
      </w:r>
      <w:r>
        <w:rPr>
          <w:rFonts w:ascii="Calibri" w:hAnsi="Calibri"/>
          <w:spacing w:val="-7"/>
          <w:sz w:val="22"/>
        </w:rPr>
        <w:t> </w:t>
      </w:r>
      <w:r>
        <w:rPr>
          <w:rFonts w:ascii="Calibri" w:hAnsi="Calibri"/>
          <w:sz w:val="22"/>
        </w:rPr>
        <w:t>en</w:t>
      </w:r>
      <w:r>
        <w:rPr>
          <w:rFonts w:ascii="Calibri" w:hAnsi="Calibri"/>
          <w:spacing w:val="-3"/>
          <w:sz w:val="22"/>
        </w:rPr>
        <w:t> </w:t>
      </w:r>
      <w:r>
        <w:rPr>
          <w:rFonts w:ascii="Calibri" w:hAnsi="Calibri"/>
          <w:sz w:val="22"/>
        </w:rPr>
        <w:t>la</w:t>
      </w:r>
      <w:r>
        <w:rPr>
          <w:rFonts w:ascii="Calibri" w:hAnsi="Calibri"/>
          <w:spacing w:val="-2"/>
          <w:sz w:val="22"/>
        </w:rPr>
        <w:t> </w:t>
      </w:r>
      <w:r>
        <w:rPr>
          <w:rFonts w:ascii="Calibri" w:hAnsi="Calibri"/>
          <w:sz w:val="22"/>
        </w:rPr>
        <w:t>regularización</w:t>
      </w:r>
      <w:r>
        <w:rPr>
          <w:rFonts w:ascii="Calibri" w:hAnsi="Calibri"/>
          <w:spacing w:val="-3"/>
          <w:sz w:val="22"/>
        </w:rPr>
        <w:t> </w:t>
      </w:r>
      <w:r>
        <w:rPr>
          <w:rFonts w:ascii="Calibri" w:hAnsi="Calibri"/>
          <w:sz w:val="22"/>
        </w:rPr>
        <w:t>de</w:t>
      </w:r>
      <w:r>
        <w:rPr>
          <w:rFonts w:ascii="Calibri" w:hAnsi="Calibri"/>
          <w:spacing w:val="-2"/>
          <w:sz w:val="22"/>
        </w:rPr>
        <w:t> </w:t>
      </w:r>
      <w:r>
        <w:rPr>
          <w:rFonts w:ascii="Calibri" w:hAnsi="Calibri"/>
          <w:sz w:val="22"/>
        </w:rPr>
        <w:t>la</w:t>
      </w:r>
      <w:r>
        <w:rPr>
          <w:rFonts w:ascii="Calibri" w:hAnsi="Calibri"/>
          <w:spacing w:val="-5"/>
          <w:sz w:val="22"/>
        </w:rPr>
        <w:t> </w:t>
      </w:r>
      <w:r>
        <w:rPr>
          <w:rFonts w:ascii="Calibri" w:hAnsi="Calibri"/>
          <w:sz w:val="22"/>
        </w:rPr>
        <w:t>tenencia</w:t>
      </w:r>
      <w:r>
        <w:rPr>
          <w:rFonts w:ascii="Calibri" w:hAnsi="Calibri"/>
          <w:spacing w:val="-2"/>
          <w:sz w:val="22"/>
        </w:rPr>
        <w:t> </w:t>
      </w:r>
      <w:r>
        <w:rPr>
          <w:rFonts w:ascii="Calibri" w:hAnsi="Calibri"/>
          <w:sz w:val="22"/>
        </w:rPr>
        <w:t>de</w:t>
      </w:r>
      <w:r>
        <w:rPr>
          <w:rFonts w:ascii="Calibri" w:hAnsi="Calibri"/>
          <w:spacing w:val="-2"/>
          <w:sz w:val="22"/>
        </w:rPr>
        <w:t> </w:t>
      </w:r>
      <w:r>
        <w:rPr>
          <w:rFonts w:ascii="Calibri" w:hAnsi="Calibri"/>
          <w:sz w:val="22"/>
        </w:rPr>
        <w:t>la</w:t>
      </w:r>
      <w:r>
        <w:rPr>
          <w:rFonts w:ascii="Calibri" w:hAnsi="Calibri"/>
          <w:spacing w:val="-5"/>
          <w:sz w:val="22"/>
        </w:rPr>
        <w:t> </w:t>
      </w:r>
      <w:r>
        <w:rPr>
          <w:rFonts w:ascii="Calibri" w:hAnsi="Calibri"/>
          <w:sz w:val="22"/>
        </w:rPr>
        <w:t>tierra</w:t>
      </w:r>
      <w:r>
        <w:rPr>
          <w:rFonts w:ascii="Calibri" w:hAnsi="Calibri"/>
          <w:spacing w:val="-1"/>
          <w:sz w:val="22"/>
        </w:rPr>
        <w:t> </w:t>
      </w:r>
      <w:r>
        <w:rPr>
          <w:rFonts w:ascii="Calibri" w:hAnsi="Calibri"/>
          <w:spacing w:val="-2"/>
          <w:sz w:val="22"/>
        </w:rPr>
        <w:t>urbana;</w:t>
      </w:r>
    </w:p>
    <w:p>
      <w:pPr>
        <w:pStyle w:val="ListParagraph"/>
        <w:numPr>
          <w:ilvl w:val="1"/>
          <w:numId w:val="2"/>
        </w:numPr>
        <w:tabs>
          <w:tab w:pos="882" w:val="left" w:leader="none"/>
        </w:tabs>
        <w:spacing w:line="240" w:lineRule="auto" w:before="38" w:after="0"/>
        <w:ind w:left="882" w:right="0" w:hanging="361"/>
        <w:jc w:val="both"/>
        <w:rPr>
          <w:rFonts w:ascii="Calibri"/>
          <w:sz w:val="22"/>
        </w:rPr>
      </w:pPr>
      <w:r>
        <w:rPr>
          <w:rFonts w:ascii="Calibri"/>
          <w:sz w:val="22"/>
        </w:rPr>
        <w:t>Otorgar</w:t>
      </w:r>
      <w:r>
        <w:rPr>
          <w:rFonts w:ascii="Calibri"/>
          <w:spacing w:val="-6"/>
          <w:sz w:val="22"/>
        </w:rPr>
        <w:t> </w:t>
      </w:r>
      <w:r>
        <w:rPr>
          <w:rFonts w:ascii="Calibri"/>
          <w:sz w:val="22"/>
        </w:rPr>
        <w:t>licencias</w:t>
      </w:r>
      <w:r>
        <w:rPr>
          <w:rFonts w:ascii="Calibri"/>
          <w:spacing w:val="-6"/>
          <w:sz w:val="22"/>
        </w:rPr>
        <w:t> </w:t>
      </w:r>
      <w:r>
        <w:rPr>
          <w:rFonts w:ascii="Calibri"/>
          <w:sz w:val="22"/>
        </w:rPr>
        <w:t>y</w:t>
      </w:r>
      <w:r>
        <w:rPr>
          <w:rFonts w:ascii="Calibri"/>
          <w:spacing w:val="-2"/>
          <w:sz w:val="22"/>
        </w:rPr>
        <w:t> </w:t>
      </w:r>
      <w:r>
        <w:rPr>
          <w:rFonts w:ascii="Calibri"/>
          <w:sz w:val="22"/>
        </w:rPr>
        <w:t>permisos</w:t>
      </w:r>
      <w:r>
        <w:rPr>
          <w:rFonts w:ascii="Calibri"/>
          <w:spacing w:val="-3"/>
          <w:sz w:val="22"/>
        </w:rPr>
        <w:t> </w:t>
      </w:r>
      <w:r>
        <w:rPr>
          <w:rFonts w:ascii="Calibri"/>
          <w:sz w:val="22"/>
        </w:rPr>
        <w:t>para</w:t>
      </w:r>
      <w:r>
        <w:rPr>
          <w:rFonts w:ascii="Calibri"/>
          <w:spacing w:val="-3"/>
          <w:sz w:val="22"/>
        </w:rPr>
        <w:t> </w:t>
      </w:r>
      <w:r>
        <w:rPr>
          <w:rFonts w:ascii="Calibri"/>
          <w:spacing w:val="-2"/>
          <w:sz w:val="22"/>
        </w:rPr>
        <w:t>construcciones;</w:t>
      </w:r>
    </w:p>
    <w:p>
      <w:pPr>
        <w:pStyle w:val="ListParagraph"/>
        <w:numPr>
          <w:ilvl w:val="1"/>
          <w:numId w:val="2"/>
        </w:numPr>
        <w:tabs>
          <w:tab w:pos="882" w:val="left" w:leader="none"/>
        </w:tabs>
        <w:spacing w:line="278" w:lineRule="auto" w:before="41" w:after="0"/>
        <w:ind w:left="881" w:right="122" w:hanging="360"/>
        <w:jc w:val="left"/>
        <w:rPr>
          <w:rFonts w:ascii="Calibri" w:hAnsi="Calibri"/>
          <w:sz w:val="22"/>
        </w:rPr>
      </w:pPr>
      <w:r>
        <w:rPr>
          <w:rFonts w:ascii="Calibri" w:hAnsi="Calibri"/>
          <w:sz w:val="22"/>
        </w:rPr>
        <w:t>Participar</w:t>
      </w:r>
      <w:r>
        <w:rPr>
          <w:rFonts w:ascii="Calibri" w:hAnsi="Calibri"/>
          <w:spacing w:val="67"/>
          <w:sz w:val="22"/>
        </w:rPr>
        <w:t> </w:t>
      </w:r>
      <w:r>
        <w:rPr>
          <w:rFonts w:ascii="Calibri" w:hAnsi="Calibri"/>
          <w:sz w:val="22"/>
        </w:rPr>
        <w:t>en</w:t>
      </w:r>
      <w:r>
        <w:rPr>
          <w:rFonts w:ascii="Calibri" w:hAnsi="Calibri"/>
          <w:spacing w:val="68"/>
          <w:sz w:val="22"/>
        </w:rPr>
        <w:t> </w:t>
      </w:r>
      <w:r>
        <w:rPr>
          <w:rFonts w:ascii="Calibri" w:hAnsi="Calibri"/>
          <w:sz w:val="22"/>
        </w:rPr>
        <w:t>la</w:t>
      </w:r>
      <w:r>
        <w:rPr>
          <w:rFonts w:ascii="Calibri" w:hAnsi="Calibri"/>
          <w:spacing w:val="67"/>
          <w:sz w:val="22"/>
        </w:rPr>
        <w:t> </w:t>
      </w:r>
      <w:r>
        <w:rPr>
          <w:rFonts w:ascii="Calibri" w:hAnsi="Calibri"/>
          <w:sz w:val="22"/>
        </w:rPr>
        <w:t>creación</w:t>
      </w:r>
      <w:r>
        <w:rPr>
          <w:rFonts w:ascii="Calibri" w:hAnsi="Calibri"/>
          <w:spacing w:val="65"/>
          <w:sz w:val="22"/>
        </w:rPr>
        <w:t> </w:t>
      </w:r>
      <w:r>
        <w:rPr>
          <w:rFonts w:ascii="Calibri" w:hAnsi="Calibri"/>
          <w:sz w:val="22"/>
        </w:rPr>
        <w:t>y</w:t>
      </w:r>
      <w:r>
        <w:rPr>
          <w:rFonts w:ascii="Calibri" w:hAnsi="Calibri"/>
          <w:spacing w:val="68"/>
          <w:sz w:val="22"/>
        </w:rPr>
        <w:t> </w:t>
      </w:r>
      <w:r>
        <w:rPr>
          <w:rFonts w:ascii="Calibri" w:hAnsi="Calibri"/>
          <w:sz w:val="22"/>
        </w:rPr>
        <w:t>administración</w:t>
      </w:r>
      <w:r>
        <w:rPr>
          <w:rFonts w:ascii="Calibri" w:hAnsi="Calibri"/>
          <w:spacing w:val="67"/>
          <w:sz w:val="22"/>
        </w:rPr>
        <w:t> </w:t>
      </w:r>
      <w:r>
        <w:rPr>
          <w:rFonts w:ascii="Calibri" w:hAnsi="Calibri"/>
          <w:sz w:val="22"/>
        </w:rPr>
        <w:t>de</w:t>
      </w:r>
      <w:r>
        <w:rPr>
          <w:rFonts w:ascii="Calibri" w:hAnsi="Calibri"/>
          <w:spacing w:val="68"/>
          <w:sz w:val="22"/>
        </w:rPr>
        <w:t> </w:t>
      </w:r>
      <w:r>
        <w:rPr>
          <w:rFonts w:ascii="Calibri" w:hAnsi="Calibri"/>
          <w:sz w:val="22"/>
        </w:rPr>
        <w:t>zonas</w:t>
      </w:r>
      <w:r>
        <w:rPr>
          <w:rFonts w:ascii="Calibri" w:hAnsi="Calibri"/>
          <w:spacing w:val="68"/>
          <w:sz w:val="22"/>
        </w:rPr>
        <w:t> </w:t>
      </w:r>
      <w:r>
        <w:rPr>
          <w:rFonts w:ascii="Calibri" w:hAnsi="Calibri"/>
          <w:sz w:val="22"/>
        </w:rPr>
        <w:t>de</w:t>
      </w:r>
      <w:r>
        <w:rPr>
          <w:rFonts w:ascii="Calibri" w:hAnsi="Calibri"/>
          <w:spacing w:val="68"/>
          <w:sz w:val="22"/>
        </w:rPr>
        <w:t> </w:t>
      </w:r>
      <w:r>
        <w:rPr>
          <w:rFonts w:ascii="Calibri" w:hAnsi="Calibri"/>
          <w:sz w:val="22"/>
        </w:rPr>
        <w:t>reservas</w:t>
      </w:r>
      <w:r>
        <w:rPr>
          <w:rFonts w:ascii="Calibri" w:hAnsi="Calibri"/>
          <w:spacing w:val="68"/>
          <w:sz w:val="22"/>
        </w:rPr>
        <w:t> </w:t>
      </w:r>
      <w:r>
        <w:rPr>
          <w:rFonts w:ascii="Calibri" w:hAnsi="Calibri"/>
          <w:sz w:val="22"/>
        </w:rPr>
        <w:t>ecológicas</w:t>
      </w:r>
      <w:r>
        <w:rPr>
          <w:rFonts w:ascii="Calibri" w:hAnsi="Calibri"/>
          <w:spacing w:val="68"/>
          <w:sz w:val="22"/>
        </w:rPr>
        <w:t> </w:t>
      </w:r>
      <w:r>
        <w:rPr>
          <w:rFonts w:ascii="Calibri" w:hAnsi="Calibri"/>
          <w:sz w:val="22"/>
        </w:rPr>
        <w:t>y</w:t>
      </w:r>
      <w:r>
        <w:rPr>
          <w:rFonts w:ascii="Calibri" w:hAnsi="Calibri"/>
          <w:spacing w:val="68"/>
          <w:sz w:val="22"/>
        </w:rPr>
        <w:t> </w:t>
      </w:r>
      <w:r>
        <w:rPr>
          <w:rFonts w:ascii="Calibri" w:hAnsi="Calibri"/>
          <w:sz w:val="22"/>
        </w:rPr>
        <w:t>en</w:t>
      </w:r>
      <w:r>
        <w:rPr>
          <w:rFonts w:ascii="Calibri" w:hAnsi="Calibri"/>
          <w:spacing w:val="68"/>
          <w:sz w:val="22"/>
        </w:rPr>
        <w:t> </w:t>
      </w:r>
      <w:r>
        <w:rPr>
          <w:rFonts w:ascii="Calibri" w:hAnsi="Calibri"/>
          <w:sz w:val="22"/>
        </w:rPr>
        <w:t>la elaboración y aplicación de programas de ordenamiento en esta materia;</w:t>
      </w:r>
    </w:p>
    <w:p>
      <w:pPr>
        <w:pStyle w:val="ListParagraph"/>
        <w:numPr>
          <w:ilvl w:val="1"/>
          <w:numId w:val="2"/>
        </w:numPr>
        <w:tabs>
          <w:tab w:pos="882" w:val="left" w:leader="none"/>
        </w:tabs>
        <w:spacing w:line="276" w:lineRule="auto" w:before="0" w:after="0"/>
        <w:ind w:left="881" w:right="118" w:hanging="360"/>
        <w:jc w:val="left"/>
        <w:rPr>
          <w:rFonts w:ascii="Calibri" w:hAnsi="Calibri"/>
          <w:sz w:val="22"/>
        </w:rPr>
      </w:pPr>
      <w:r>
        <w:rPr>
          <w:rFonts w:ascii="Calibri" w:hAnsi="Calibri"/>
          <w:sz w:val="22"/>
        </w:rPr>
        <w:t>Intervenir en la formulación y aplicación de programas de transporte público de pasajeros cuando aquellos afecten su ámbito territorial;</w:t>
      </w:r>
    </w:p>
    <w:p>
      <w:pPr>
        <w:pStyle w:val="ListParagraph"/>
        <w:numPr>
          <w:ilvl w:val="1"/>
          <w:numId w:val="2"/>
        </w:numPr>
        <w:tabs>
          <w:tab w:pos="881" w:val="left" w:leader="none"/>
          <w:tab w:pos="882" w:val="left" w:leader="none"/>
        </w:tabs>
        <w:spacing w:line="240" w:lineRule="auto" w:before="0" w:after="0"/>
        <w:ind w:left="882" w:right="0" w:hanging="361"/>
        <w:jc w:val="left"/>
        <w:rPr>
          <w:rFonts w:ascii="Calibri" w:hAnsi="Calibri"/>
          <w:sz w:val="22"/>
        </w:rPr>
      </w:pPr>
      <w:r>
        <w:rPr>
          <w:rFonts w:ascii="Calibri" w:hAnsi="Calibri"/>
          <w:sz w:val="22"/>
        </w:rPr>
        <w:t>Celebrar</w:t>
      </w:r>
      <w:r>
        <w:rPr>
          <w:rFonts w:ascii="Calibri" w:hAnsi="Calibri"/>
          <w:spacing w:val="-6"/>
          <w:sz w:val="22"/>
        </w:rPr>
        <w:t> </w:t>
      </w:r>
      <w:r>
        <w:rPr>
          <w:rFonts w:ascii="Calibri" w:hAnsi="Calibri"/>
          <w:sz w:val="22"/>
        </w:rPr>
        <w:t>convenios</w:t>
      </w:r>
      <w:r>
        <w:rPr>
          <w:rFonts w:ascii="Calibri" w:hAnsi="Calibri"/>
          <w:spacing w:val="-6"/>
          <w:sz w:val="22"/>
        </w:rPr>
        <w:t> </w:t>
      </w:r>
      <w:r>
        <w:rPr>
          <w:rFonts w:ascii="Calibri" w:hAnsi="Calibri"/>
          <w:sz w:val="22"/>
        </w:rPr>
        <w:t>para</w:t>
      </w:r>
      <w:r>
        <w:rPr>
          <w:rFonts w:ascii="Calibri" w:hAnsi="Calibri"/>
          <w:spacing w:val="-4"/>
          <w:sz w:val="22"/>
        </w:rPr>
        <w:t> </w:t>
      </w:r>
      <w:r>
        <w:rPr>
          <w:rFonts w:ascii="Calibri" w:hAnsi="Calibri"/>
          <w:sz w:val="22"/>
        </w:rPr>
        <w:t>la</w:t>
      </w:r>
      <w:r>
        <w:rPr>
          <w:rFonts w:ascii="Calibri" w:hAnsi="Calibri"/>
          <w:spacing w:val="-5"/>
          <w:sz w:val="22"/>
        </w:rPr>
        <w:t> </w:t>
      </w:r>
      <w:r>
        <w:rPr>
          <w:rFonts w:ascii="Calibri" w:hAnsi="Calibri"/>
          <w:sz w:val="22"/>
        </w:rPr>
        <w:t>administración</w:t>
      </w:r>
      <w:r>
        <w:rPr>
          <w:rFonts w:ascii="Calibri" w:hAnsi="Calibri"/>
          <w:spacing w:val="-4"/>
          <w:sz w:val="22"/>
        </w:rPr>
        <w:t> </w:t>
      </w:r>
      <w:r>
        <w:rPr>
          <w:rFonts w:ascii="Calibri" w:hAnsi="Calibri"/>
          <w:sz w:val="22"/>
        </w:rPr>
        <w:t>y</w:t>
      </w:r>
      <w:r>
        <w:rPr>
          <w:rFonts w:ascii="Calibri" w:hAnsi="Calibri"/>
          <w:spacing w:val="-4"/>
          <w:sz w:val="22"/>
        </w:rPr>
        <w:t> </w:t>
      </w:r>
      <w:r>
        <w:rPr>
          <w:rFonts w:ascii="Calibri" w:hAnsi="Calibri"/>
          <w:sz w:val="22"/>
        </w:rPr>
        <w:t>custodia</w:t>
      </w:r>
      <w:r>
        <w:rPr>
          <w:rFonts w:ascii="Calibri" w:hAnsi="Calibri"/>
          <w:spacing w:val="-3"/>
          <w:sz w:val="22"/>
        </w:rPr>
        <w:t> </w:t>
      </w:r>
      <w:r>
        <w:rPr>
          <w:rFonts w:ascii="Calibri" w:hAnsi="Calibri"/>
          <w:sz w:val="22"/>
        </w:rPr>
        <w:t>de</w:t>
      </w:r>
      <w:r>
        <w:rPr>
          <w:rFonts w:ascii="Calibri" w:hAnsi="Calibri"/>
          <w:spacing w:val="-2"/>
          <w:sz w:val="22"/>
        </w:rPr>
        <w:t> </w:t>
      </w:r>
      <w:r>
        <w:rPr>
          <w:rFonts w:ascii="Calibri" w:hAnsi="Calibri"/>
          <w:sz w:val="22"/>
        </w:rPr>
        <w:t>las</w:t>
      </w:r>
      <w:r>
        <w:rPr>
          <w:rFonts w:ascii="Calibri" w:hAnsi="Calibri"/>
          <w:spacing w:val="-3"/>
          <w:sz w:val="22"/>
        </w:rPr>
        <w:t> </w:t>
      </w:r>
      <w:r>
        <w:rPr>
          <w:rFonts w:ascii="Calibri" w:hAnsi="Calibri"/>
          <w:sz w:val="22"/>
        </w:rPr>
        <w:t>zonas</w:t>
      </w:r>
      <w:r>
        <w:rPr>
          <w:rFonts w:ascii="Calibri" w:hAnsi="Calibri"/>
          <w:spacing w:val="-3"/>
          <w:sz w:val="22"/>
        </w:rPr>
        <w:t> </w:t>
      </w:r>
      <w:r>
        <w:rPr>
          <w:rFonts w:ascii="Calibri" w:hAnsi="Calibri"/>
          <w:spacing w:val="-2"/>
          <w:sz w:val="22"/>
        </w:rPr>
        <w:t>federales.</w:t>
      </w:r>
    </w:p>
    <w:p>
      <w:pPr>
        <w:pStyle w:val="BodyText"/>
        <w:spacing w:before="4"/>
        <w:ind w:left="0"/>
        <w:jc w:val="left"/>
        <w:rPr>
          <w:rFonts w:ascii="Calibri"/>
          <w:sz w:val="19"/>
        </w:rPr>
      </w:pPr>
    </w:p>
    <w:p>
      <w:pPr>
        <w:spacing w:line="276" w:lineRule="auto" w:before="1"/>
        <w:ind w:left="162" w:right="115" w:firstLine="0"/>
        <w:jc w:val="both"/>
        <w:rPr>
          <w:rFonts w:ascii="Calibri" w:hAnsi="Calibri"/>
          <w:sz w:val="22"/>
        </w:rPr>
      </w:pPr>
      <w:r>
        <w:rPr>
          <w:rFonts w:ascii="Calibri" w:hAnsi="Calibri"/>
          <w:sz w:val="22"/>
        </w:rPr>
        <w:t>En lo conducente y de conformidad a los fines señalados en el párrafo tercero del artículo 27 de esta Constitución, expedirán los reglamentos y disposiciones administrativas que fueren necesarios.</w:t>
      </w:r>
      <w:r>
        <w:rPr>
          <w:rFonts w:ascii="Calibri" w:hAnsi="Calibri"/>
          <w:spacing w:val="76"/>
          <w:w w:val="150"/>
          <w:sz w:val="22"/>
        </w:rPr>
        <w:t> </w:t>
      </w:r>
      <w:r>
        <w:rPr>
          <w:rFonts w:ascii="Calibri" w:hAnsi="Calibri"/>
          <w:sz w:val="22"/>
        </w:rPr>
        <w:t>Los</w:t>
      </w:r>
      <w:r>
        <w:rPr>
          <w:rFonts w:ascii="Calibri" w:hAnsi="Calibri"/>
          <w:spacing w:val="77"/>
          <w:w w:val="150"/>
          <w:sz w:val="22"/>
        </w:rPr>
        <w:t> </w:t>
      </w:r>
      <w:r>
        <w:rPr>
          <w:rFonts w:ascii="Calibri" w:hAnsi="Calibri"/>
          <w:sz w:val="22"/>
        </w:rPr>
        <w:t>bienes</w:t>
      </w:r>
      <w:r>
        <w:rPr>
          <w:rFonts w:ascii="Calibri" w:hAnsi="Calibri"/>
          <w:spacing w:val="78"/>
          <w:w w:val="150"/>
          <w:sz w:val="22"/>
        </w:rPr>
        <w:t> </w:t>
      </w:r>
      <w:r>
        <w:rPr>
          <w:rFonts w:ascii="Calibri" w:hAnsi="Calibri"/>
          <w:sz w:val="22"/>
        </w:rPr>
        <w:t>inmuebles</w:t>
      </w:r>
      <w:r>
        <w:rPr>
          <w:rFonts w:ascii="Calibri" w:hAnsi="Calibri"/>
          <w:spacing w:val="78"/>
          <w:w w:val="150"/>
          <w:sz w:val="22"/>
        </w:rPr>
        <w:t> </w:t>
      </w:r>
      <w:r>
        <w:rPr>
          <w:rFonts w:ascii="Calibri" w:hAnsi="Calibri"/>
          <w:sz w:val="22"/>
        </w:rPr>
        <w:t>de</w:t>
      </w:r>
      <w:r>
        <w:rPr>
          <w:rFonts w:ascii="Calibri" w:hAnsi="Calibri"/>
          <w:spacing w:val="78"/>
          <w:w w:val="150"/>
          <w:sz w:val="22"/>
        </w:rPr>
        <w:t> </w:t>
      </w:r>
      <w:r>
        <w:rPr>
          <w:rFonts w:ascii="Calibri" w:hAnsi="Calibri"/>
          <w:sz w:val="22"/>
        </w:rPr>
        <w:t>la</w:t>
      </w:r>
      <w:r>
        <w:rPr>
          <w:rFonts w:ascii="Calibri" w:hAnsi="Calibri"/>
          <w:spacing w:val="77"/>
          <w:w w:val="150"/>
          <w:sz w:val="22"/>
        </w:rPr>
        <w:t> </w:t>
      </w:r>
      <w:r>
        <w:rPr>
          <w:rFonts w:ascii="Calibri" w:hAnsi="Calibri"/>
          <w:sz w:val="22"/>
        </w:rPr>
        <w:t>Federación</w:t>
      </w:r>
      <w:r>
        <w:rPr>
          <w:rFonts w:ascii="Calibri" w:hAnsi="Calibri"/>
          <w:spacing w:val="76"/>
          <w:w w:val="150"/>
          <w:sz w:val="22"/>
        </w:rPr>
        <w:t> </w:t>
      </w:r>
      <w:r>
        <w:rPr>
          <w:rFonts w:ascii="Calibri" w:hAnsi="Calibri"/>
          <w:sz w:val="22"/>
        </w:rPr>
        <w:t>ubicados</w:t>
      </w:r>
      <w:r>
        <w:rPr>
          <w:rFonts w:ascii="Calibri" w:hAnsi="Calibri"/>
          <w:spacing w:val="77"/>
          <w:w w:val="150"/>
          <w:sz w:val="22"/>
        </w:rPr>
        <w:t> </w:t>
      </w:r>
      <w:r>
        <w:rPr>
          <w:rFonts w:ascii="Calibri" w:hAnsi="Calibri"/>
          <w:sz w:val="22"/>
        </w:rPr>
        <w:t>en</w:t>
      </w:r>
      <w:r>
        <w:rPr>
          <w:rFonts w:ascii="Calibri" w:hAnsi="Calibri"/>
          <w:spacing w:val="77"/>
          <w:w w:val="150"/>
          <w:sz w:val="22"/>
        </w:rPr>
        <w:t> </w:t>
      </w:r>
      <w:r>
        <w:rPr>
          <w:rFonts w:ascii="Calibri" w:hAnsi="Calibri"/>
          <w:sz w:val="22"/>
        </w:rPr>
        <w:t>los</w:t>
      </w:r>
      <w:r>
        <w:rPr>
          <w:rFonts w:ascii="Calibri" w:hAnsi="Calibri"/>
          <w:spacing w:val="75"/>
          <w:w w:val="150"/>
          <w:sz w:val="22"/>
        </w:rPr>
        <w:t> </w:t>
      </w:r>
      <w:r>
        <w:rPr>
          <w:rFonts w:ascii="Calibri" w:hAnsi="Calibri"/>
          <w:sz w:val="22"/>
        </w:rPr>
        <w:t>Municipios</w:t>
      </w:r>
      <w:r>
        <w:rPr>
          <w:rFonts w:ascii="Calibri" w:hAnsi="Calibri"/>
          <w:spacing w:val="77"/>
          <w:w w:val="150"/>
          <w:sz w:val="22"/>
        </w:rPr>
        <w:t> </w:t>
      </w:r>
      <w:r>
        <w:rPr>
          <w:rFonts w:ascii="Calibri" w:hAnsi="Calibri"/>
          <w:spacing w:val="-2"/>
          <w:sz w:val="22"/>
        </w:rPr>
        <w:t>estarán</w:t>
      </w:r>
    </w:p>
    <w:p>
      <w:pPr>
        <w:spacing w:after="0" w:line="276" w:lineRule="auto"/>
        <w:jc w:val="both"/>
        <w:rPr>
          <w:rFonts w:ascii="Calibri" w:hAnsi="Calibri"/>
          <w:sz w:val="22"/>
        </w:rPr>
        <w:sectPr>
          <w:headerReference w:type="default" r:id="rId31"/>
          <w:footerReference w:type="default" r:id="rId32"/>
          <w:pgSz w:w="12240" w:h="15840"/>
          <w:pgMar w:header="18" w:footer="1326" w:top="1320" w:bottom="1520" w:left="1540" w:right="1580"/>
        </w:sectPr>
      </w:pPr>
    </w:p>
    <w:p>
      <w:pPr>
        <w:spacing w:line="278" w:lineRule="auto" w:before="80"/>
        <w:ind w:left="162" w:right="0" w:firstLine="0"/>
        <w:jc w:val="left"/>
        <w:rPr>
          <w:rFonts w:ascii="Calibri" w:hAnsi="Calibri"/>
          <w:sz w:val="22"/>
        </w:rPr>
      </w:pPr>
      <w:r>
        <w:rPr/>
        <w:drawing>
          <wp:anchor distT="0" distB="0" distL="0" distR="0" allowOverlap="1" layoutInCell="1" locked="0" behindDoc="1" simplePos="0" relativeHeight="487420928">
            <wp:simplePos x="0" y="0"/>
            <wp:positionH relativeFrom="page">
              <wp:posOffset>1337310</wp:posOffset>
            </wp:positionH>
            <wp:positionV relativeFrom="page">
              <wp:posOffset>2459354</wp:posOffset>
            </wp:positionV>
            <wp:extent cx="5610224" cy="5377179"/>
            <wp:effectExtent l="0" t="0" r="0" b="0"/>
            <wp:wrapNone/>
            <wp:docPr id="79" name="image3.png"/>
            <wp:cNvGraphicFramePr>
              <a:graphicFrameLocks noChangeAspect="1"/>
            </wp:cNvGraphicFramePr>
            <a:graphic>
              <a:graphicData uri="http://schemas.openxmlformats.org/drawingml/2006/picture">
                <pic:pic>
                  <pic:nvPicPr>
                    <pic:cNvPr id="80" name="image3.png"/>
                    <pic:cNvPicPr/>
                  </pic:nvPicPr>
                  <pic:blipFill>
                    <a:blip r:embed="rId7" cstate="print"/>
                    <a:stretch>
                      <a:fillRect/>
                    </a:stretch>
                  </pic:blipFill>
                  <pic:spPr>
                    <a:xfrm>
                      <a:off x="0" y="0"/>
                      <a:ext cx="5610224" cy="5377179"/>
                    </a:xfrm>
                    <a:prstGeom prst="rect">
                      <a:avLst/>
                    </a:prstGeom>
                  </pic:spPr>
                </pic:pic>
              </a:graphicData>
            </a:graphic>
          </wp:anchor>
        </w:drawing>
      </w:r>
      <w:r>
        <w:rPr>
          <w:rFonts w:ascii="Calibri" w:hAnsi="Calibri"/>
          <w:sz w:val="22"/>
        </w:rPr>
        <w:t>exclusivamente</w:t>
      </w:r>
      <w:r>
        <w:rPr>
          <w:rFonts w:ascii="Calibri" w:hAnsi="Calibri"/>
          <w:spacing w:val="28"/>
          <w:sz w:val="22"/>
        </w:rPr>
        <w:t> </w:t>
      </w:r>
      <w:r>
        <w:rPr>
          <w:rFonts w:ascii="Calibri" w:hAnsi="Calibri"/>
          <w:sz w:val="22"/>
        </w:rPr>
        <w:t>bajo</w:t>
      </w:r>
      <w:r>
        <w:rPr>
          <w:rFonts w:ascii="Calibri" w:hAnsi="Calibri"/>
          <w:spacing w:val="28"/>
          <w:sz w:val="22"/>
        </w:rPr>
        <w:t> </w:t>
      </w:r>
      <w:r>
        <w:rPr>
          <w:rFonts w:ascii="Calibri" w:hAnsi="Calibri"/>
          <w:sz w:val="22"/>
        </w:rPr>
        <w:t>la</w:t>
      </w:r>
      <w:r>
        <w:rPr>
          <w:rFonts w:ascii="Calibri" w:hAnsi="Calibri"/>
          <w:spacing w:val="27"/>
          <w:sz w:val="22"/>
        </w:rPr>
        <w:t> </w:t>
      </w:r>
      <w:r>
        <w:rPr>
          <w:rFonts w:ascii="Calibri" w:hAnsi="Calibri"/>
          <w:sz w:val="22"/>
        </w:rPr>
        <w:t>jurisdicción</w:t>
      </w:r>
      <w:r>
        <w:rPr>
          <w:rFonts w:ascii="Calibri" w:hAnsi="Calibri"/>
          <w:spacing w:val="26"/>
          <w:sz w:val="22"/>
        </w:rPr>
        <w:t> </w:t>
      </w:r>
      <w:r>
        <w:rPr>
          <w:rFonts w:ascii="Calibri" w:hAnsi="Calibri"/>
          <w:sz w:val="22"/>
        </w:rPr>
        <w:t>de</w:t>
      </w:r>
      <w:r>
        <w:rPr>
          <w:rFonts w:ascii="Calibri" w:hAnsi="Calibri"/>
          <w:spacing w:val="28"/>
          <w:sz w:val="22"/>
        </w:rPr>
        <w:t> </w:t>
      </w:r>
      <w:r>
        <w:rPr>
          <w:rFonts w:ascii="Calibri" w:hAnsi="Calibri"/>
          <w:sz w:val="22"/>
        </w:rPr>
        <w:t>los</w:t>
      </w:r>
      <w:r>
        <w:rPr>
          <w:rFonts w:ascii="Calibri" w:hAnsi="Calibri"/>
          <w:spacing w:val="27"/>
          <w:sz w:val="22"/>
        </w:rPr>
        <w:t> </w:t>
      </w:r>
      <w:r>
        <w:rPr>
          <w:rFonts w:ascii="Calibri" w:hAnsi="Calibri"/>
          <w:sz w:val="22"/>
        </w:rPr>
        <w:t>poderes</w:t>
      </w:r>
      <w:r>
        <w:rPr>
          <w:rFonts w:ascii="Calibri" w:hAnsi="Calibri"/>
          <w:spacing w:val="27"/>
          <w:sz w:val="22"/>
        </w:rPr>
        <w:t> </w:t>
      </w:r>
      <w:r>
        <w:rPr>
          <w:rFonts w:ascii="Calibri" w:hAnsi="Calibri"/>
          <w:sz w:val="22"/>
        </w:rPr>
        <w:t>federales,</w:t>
      </w:r>
      <w:r>
        <w:rPr>
          <w:rFonts w:ascii="Calibri" w:hAnsi="Calibri"/>
          <w:spacing w:val="28"/>
          <w:sz w:val="22"/>
        </w:rPr>
        <w:t> </w:t>
      </w:r>
      <w:r>
        <w:rPr>
          <w:rFonts w:ascii="Calibri" w:hAnsi="Calibri"/>
          <w:sz w:val="22"/>
        </w:rPr>
        <w:t>sin</w:t>
      </w:r>
      <w:r>
        <w:rPr>
          <w:rFonts w:ascii="Calibri" w:hAnsi="Calibri"/>
          <w:spacing w:val="26"/>
          <w:sz w:val="22"/>
        </w:rPr>
        <w:t> </w:t>
      </w:r>
      <w:r>
        <w:rPr>
          <w:rFonts w:ascii="Calibri" w:hAnsi="Calibri"/>
          <w:sz w:val="22"/>
        </w:rPr>
        <w:t>perjuicio</w:t>
      </w:r>
      <w:r>
        <w:rPr>
          <w:rFonts w:ascii="Calibri" w:hAnsi="Calibri"/>
          <w:spacing w:val="28"/>
          <w:sz w:val="22"/>
        </w:rPr>
        <w:t> </w:t>
      </w:r>
      <w:r>
        <w:rPr>
          <w:rFonts w:ascii="Calibri" w:hAnsi="Calibri"/>
          <w:sz w:val="22"/>
        </w:rPr>
        <w:t>de</w:t>
      </w:r>
      <w:r>
        <w:rPr>
          <w:rFonts w:ascii="Calibri" w:hAnsi="Calibri"/>
          <w:spacing w:val="28"/>
          <w:sz w:val="22"/>
        </w:rPr>
        <w:t> </w:t>
      </w:r>
      <w:r>
        <w:rPr>
          <w:rFonts w:ascii="Calibri" w:hAnsi="Calibri"/>
          <w:sz w:val="22"/>
        </w:rPr>
        <w:t>los</w:t>
      </w:r>
      <w:r>
        <w:rPr>
          <w:rFonts w:ascii="Calibri" w:hAnsi="Calibri"/>
          <w:spacing w:val="27"/>
          <w:sz w:val="22"/>
        </w:rPr>
        <w:t> </w:t>
      </w:r>
      <w:r>
        <w:rPr>
          <w:rFonts w:ascii="Calibri" w:hAnsi="Calibri"/>
          <w:sz w:val="22"/>
        </w:rPr>
        <w:t>convenios</w:t>
      </w:r>
      <w:r>
        <w:rPr>
          <w:rFonts w:ascii="Calibri" w:hAnsi="Calibri"/>
          <w:spacing w:val="27"/>
          <w:sz w:val="22"/>
        </w:rPr>
        <w:t> </w:t>
      </w:r>
      <w:r>
        <w:rPr>
          <w:rFonts w:ascii="Calibri" w:hAnsi="Calibri"/>
          <w:sz w:val="22"/>
        </w:rPr>
        <w:t>que puedan celebrar en términos del inciso i) de esta fracción;</w:t>
      </w:r>
    </w:p>
    <w:p>
      <w:pPr>
        <w:pStyle w:val="ListParagraph"/>
        <w:numPr>
          <w:ilvl w:val="0"/>
          <w:numId w:val="2"/>
        </w:numPr>
        <w:tabs>
          <w:tab w:pos="1242" w:val="left" w:leader="none"/>
        </w:tabs>
        <w:spacing w:line="276" w:lineRule="auto" w:before="195" w:after="0"/>
        <w:ind w:left="1241" w:right="116" w:hanging="720"/>
        <w:jc w:val="both"/>
        <w:rPr>
          <w:rFonts w:ascii="Calibri" w:hAnsi="Calibri"/>
          <w:b/>
          <w:sz w:val="22"/>
        </w:rPr>
      </w:pPr>
      <w:r>
        <w:rPr>
          <w:rFonts w:ascii="Calibri" w:hAnsi="Calibri"/>
          <w:sz w:val="22"/>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w:t>
      </w:r>
      <w:r>
        <w:rPr>
          <w:rFonts w:ascii="Calibri" w:hAnsi="Calibri"/>
          <w:spacing w:val="40"/>
          <w:sz w:val="22"/>
        </w:rPr>
        <w:t> </w:t>
      </w:r>
      <w:r>
        <w:rPr>
          <w:rFonts w:ascii="Calibri" w:hAnsi="Calibri"/>
          <w:sz w:val="22"/>
        </w:rPr>
        <w:t>de dichos centros, incluyendo criterios para la movilidad y seguridad vial, con apego a las leyes federales de la materia.</w:t>
      </w:r>
    </w:p>
    <w:p>
      <w:pPr>
        <w:pStyle w:val="ListParagraph"/>
        <w:numPr>
          <w:ilvl w:val="0"/>
          <w:numId w:val="2"/>
        </w:numPr>
        <w:tabs>
          <w:tab w:pos="1293" w:val="left" w:leader="none"/>
        </w:tabs>
        <w:spacing w:line="276" w:lineRule="auto" w:before="0" w:after="0"/>
        <w:ind w:left="1241" w:right="117" w:hanging="720"/>
        <w:jc w:val="both"/>
        <w:rPr>
          <w:rFonts w:ascii="Calibri" w:hAnsi="Calibri"/>
          <w:b/>
          <w:sz w:val="22"/>
        </w:rPr>
      </w:pPr>
      <w:r>
        <w:rPr/>
        <w:tab/>
      </w:r>
      <w:r>
        <w:rPr>
          <w:rFonts w:ascii="Calibri" w:hAnsi="Calibri"/>
          <w:sz w:val="22"/>
        </w:rPr>
        <w:t>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pPr>
        <w:spacing w:line="276" w:lineRule="auto" w:before="1"/>
        <w:ind w:left="1241" w:right="120" w:firstLine="0"/>
        <w:jc w:val="both"/>
        <w:rPr>
          <w:rFonts w:ascii="Calibri" w:hAnsi="Calibri"/>
          <w:sz w:val="22"/>
        </w:rPr>
      </w:pPr>
      <w:r>
        <w:rPr>
          <w:rFonts w:ascii="Calibri" w:hAnsi="Calibri"/>
          <w:sz w:val="22"/>
        </w:rPr>
        <w:t>El Ejecutivo Federal tendrá el mando de la fuerza pública en los lugares donde resida habitual o transitoriamente;</w:t>
      </w:r>
    </w:p>
    <w:p>
      <w:pPr>
        <w:pStyle w:val="ListParagraph"/>
        <w:numPr>
          <w:ilvl w:val="0"/>
          <w:numId w:val="2"/>
        </w:numPr>
        <w:tabs>
          <w:tab w:pos="1293" w:val="left" w:leader="none"/>
        </w:tabs>
        <w:spacing w:line="276" w:lineRule="auto" w:before="0" w:after="0"/>
        <w:ind w:left="1241" w:right="118" w:hanging="720"/>
        <w:jc w:val="both"/>
        <w:rPr>
          <w:rFonts w:ascii="Calibri" w:hAnsi="Calibri"/>
          <w:b/>
          <w:sz w:val="22"/>
        </w:rPr>
      </w:pPr>
      <w:r>
        <w:rPr/>
        <w:tab/>
      </w:r>
      <w:r>
        <w:rPr>
          <w:rFonts w:ascii="Calibri" w:hAnsi="Calibri"/>
          <w:sz w:val="22"/>
        </w:rPr>
        <w:t>Las leyes de los estados introducirán</w:t>
      </w:r>
      <w:r>
        <w:rPr>
          <w:rFonts w:ascii="Calibri" w:hAnsi="Calibri"/>
          <w:spacing w:val="-1"/>
          <w:sz w:val="22"/>
        </w:rPr>
        <w:t> </w:t>
      </w:r>
      <w:r>
        <w:rPr>
          <w:rFonts w:ascii="Calibri" w:hAnsi="Calibri"/>
          <w:sz w:val="22"/>
        </w:rPr>
        <w:t>el principio de la representación proporcional en la elección de los ayuntamientos de todos los municipios.</w:t>
      </w:r>
    </w:p>
    <w:p>
      <w:pPr>
        <w:spacing w:line="276" w:lineRule="auto" w:before="1"/>
        <w:ind w:left="1241" w:right="116" w:firstLine="0"/>
        <w:jc w:val="both"/>
        <w:rPr>
          <w:rFonts w:ascii="Calibri" w:hAnsi="Calibri"/>
          <w:sz w:val="22"/>
        </w:rPr>
      </w:pPr>
      <w:r>
        <w:rPr>
          <w:rFonts w:ascii="Calibri" w:hAnsi="Calibri"/>
          <w:sz w:val="22"/>
        </w:rPr>
        <w:t>Las relaciones de trabajo entre los municipios y sus trabajadores, se regirán por las leyes que expidan las legislaturas de los estados con base en lo dispuesto en el</w:t>
      </w:r>
      <w:r>
        <w:rPr>
          <w:rFonts w:ascii="Calibri" w:hAnsi="Calibri"/>
          <w:spacing w:val="40"/>
          <w:sz w:val="22"/>
        </w:rPr>
        <w:t> </w:t>
      </w:r>
      <w:r>
        <w:rPr>
          <w:rFonts w:ascii="Calibri" w:hAnsi="Calibri"/>
          <w:sz w:val="22"/>
        </w:rPr>
        <w:t>Artículo 123 de esta Constitución, y sus disposiciones reglamentarias.</w:t>
      </w:r>
    </w:p>
    <w:p>
      <w:pPr>
        <w:pStyle w:val="ListParagraph"/>
        <w:numPr>
          <w:ilvl w:val="0"/>
          <w:numId w:val="2"/>
        </w:numPr>
        <w:tabs>
          <w:tab w:pos="1242" w:val="left" w:leader="none"/>
        </w:tabs>
        <w:spacing w:line="240" w:lineRule="auto" w:before="0" w:after="0"/>
        <w:ind w:left="1242" w:right="0" w:hanging="721"/>
        <w:jc w:val="both"/>
        <w:rPr>
          <w:rFonts w:ascii="Calibri"/>
          <w:b/>
          <w:sz w:val="22"/>
        </w:rPr>
      </w:pPr>
      <w:r>
        <w:rPr>
          <w:rFonts w:ascii="Calibri"/>
          <w:spacing w:val="-2"/>
          <w:sz w:val="22"/>
        </w:rPr>
        <w:t>Derogada.</w:t>
      </w:r>
    </w:p>
    <w:p>
      <w:pPr>
        <w:pStyle w:val="ListParagraph"/>
        <w:numPr>
          <w:ilvl w:val="0"/>
          <w:numId w:val="2"/>
        </w:numPr>
        <w:tabs>
          <w:tab w:pos="1241" w:val="left" w:leader="none"/>
          <w:tab w:pos="1242" w:val="left" w:leader="none"/>
        </w:tabs>
        <w:spacing w:line="240" w:lineRule="auto" w:before="41" w:after="0"/>
        <w:ind w:left="1242" w:right="0" w:hanging="721"/>
        <w:jc w:val="both"/>
        <w:rPr>
          <w:rFonts w:ascii="Calibri"/>
          <w:b/>
          <w:sz w:val="22"/>
        </w:rPr>
      </w:pPr>
      <w:r>
        <w:rPr>
          <w:rFonts w:ascii="Calibri"/>
          <w:spacing w:val="-2"/>
          <w:sz w:val="22"/>
        </w:rPr>
        <w:t>Derogada.</w:t>
      </w:r>
    </w:p>
    <w:sectPr>
      <w:pgSz w:w="12240" w:h="15840"/>
      <w:pgMar w:header="18" w:footer="1326" w:top="1320" w:bottom="1580" w:left="154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09664">
          <wp:simplePos x="0" y="0"/>
          <wp:positionH relativeFrom="page">
            <wp:posOffset>10796</wp:posOffset>
          </wp:positionH>
          <wp:positionV relativeFrom="page">
            <wp:posOffset>9050301</wp:posOffset>
          </wp:positionV>
          <wp:extent cx="7761603" cy="1008098"/>
          <wp:effectExtent l="0" t="0" r="0" b="0"/>
          <wp:wrapNone/>
          <wp:docPr id="3" name="image2.png" descr="Forma, Rectángulo  Descripción generada automáticamente"/>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7761603" cy="1008098"/>
                  </a:xfrm>
                  <a:prstGeom prst="rect">
                    <a:avLst/>
                  </a:prstGeom>
                </pic:spPr>
              </pic:pic>
            </a:graphicData>
          </a:graphic>
        </wp:anchor>
      </w:drawing>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6832">
          <wp:simplePos x="0" y="0"/>
          <wp:positionH relativeFrom="page">
            <wp:posOffset>10796</wp:posOffset>
          </wp:positionH>
          <wp:positionV relativeFrom="page">
            <wp:posOffset>9050301</wp:posOffset>
          </wp:positionV>
          <wp:extent cx="7761603" cy="1008098"/>
          <wp:effectExtent l="0" t="0" r="0" b="0"/>
          <wp:wrapNone/>
          <wp:docPr id="75" name="image2.png" descr="Forma, Rectángulo  Descripción generada automáticamente"/>
          <wp:cNvGraphicFramePr>
            <a:graphicFrameLocks noChangeAspect="1"/>
          </wp:cNvGraphicFramePr>
          <a:graphic>
            <a:graphicData uri="http://schemas.openxmlformats.org/drawingml/2006/picture">
              <pic:pic>
                <pic:nvPicPr>
                  <pic:cNvPr id="76" name="image2.png"/>
                  <pic:cNvPicPr/>
                </pic:nvPicPr>
                <pic:blipFill>
                  <a:blip r:embed="rId1" cstate="print"/>
                  <a:stretch>
                    <a:fillRect/>
                  </a:stretch>
                </pic:blipFill>
                <pic:spPr>
                  <a:xfrm>
                    <a:off x="0" y="0"/>
                    <a:ext cx="7761603" cy="1008098"/>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1200">
          <wp:simplePos x="0" y="0"/>
          <wp:positionH relativeFrom="page">
            <wp:posOffset>10796</wp:posOffset>
          </wp:positionH>
          <wp:positionV relativeFrom="page">
            <wp:posOffset>9050301</wp:posOffset>
          </wp:positionV>
          <wp:extent cx="7761603" cy="1008098"/>
          <wp:effectExtent l="0" t="0" r="0" b="0"/>
          <wp:wrapNone/>
          <wp:docPr id="15" name="image2.png" descr="Forma, Rectángulo  Descripción generada automáticamente"/>
          <wp:cNvGraphicFramePr>
            <a:graphicFrameLocks noChangeAspect="1"/>
          </wp:cNvGraphicFramePr>
          <a:graphic>
            <a:graphicData uri="http://schemas.openxmlformats.org/drawingml/2006/picture">
              <pic:pic>
                <pic:nvPicPr>
                  <pic:cNvPr id="16" name="image2.png"/>
                  <pic:cNvPicPr/>
                </pic:nvPicPr>
                <pic:blipFill>
                  <a:blip r:embed="rId1" cstate="print"/>
                  <a:stretch>
                    <a:fillRect/>
                  </a:stretch>
                </pic:blipFill>
                <pic:spPr>
                  <a:xfrm>
                    <a:off x="0" y="0"/>
                    <a:ext cx="7761603" cy="1008098"/>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09152">
          <wp:simplePos x="0" y="0"/>
          <wp:positionH relativeFrom="page">
            <wp:posOffset>2012314</wp:posOffset>
          </wp:positionH>
          <wp:positionV relativeFrom="page">
            <wp:posOffset>11429</wp:posOffset>
          </wp:positionV>
          <wp:extent cx="3940175" cy="8350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4784">
          <wp:simplePos x="0" y="0"/>
          <wp:positionH relativeFrom="page">
            <wp:posOffset>2012314</wp:posOffset>
          </wp:positionH>
          <wp:positionV relativeFrom="page">
            <wp:posOffset>11429</wp:posOffset>
          </wp:positionV>
          <wp:extent cx="3940175" cy="835025"/>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5296">
          <wp:simplePos x="0" y="0"/>
          <wp:positionH relativeFrom="page">
            <wp:posOffset>2012314</wp:posOffset>
          </wp:positionH>
          <wp:positionV relativeFrom="page">
            <wp:posOffset>11429</wp:posOffset>
          </wp:positionV>
          <wp:extent cx="3940175" cy="835025"/>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5808">
          <wp:simplePos x="0" y="0"/>
          <wp:positionH relativeFrom="page">
            <wp:posOffset>2012314</wp:posOffset>
          </wp:positionH>
          <wp:positionV relativeFrom="page">
            <wp:posOffset>11429</wp:posOffset>
          </wp:positionV>
          <wp:extent cx="3940175" cy="835025"/>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6320">
          <wp:simplePos x="0" y="0"/>
          <wp:positionH relativeFrom="page">
            <wp:posOffset>2012314</wp:posOffset>
          </wp:positionH>
          <wp:positionV relativeFrom="page">
            <wp:posOffset>11429</wp:posOffset>
          </wp:positionV>
          <wp:extent cx="3940175" cy="835025"/>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0176">
          <wp:simplePos x="0" y="0"/>
          <wp:positionH relativeFrom="page">
            <wp:posOffset>2012314</wp:posOffset>
          </wp:positionH>
          <wp:positionV relativeFrom="page">
            <wp:posOffset>11429</wp:posOffset>
          </wp:positionV>
          <wp:extent cx="3940175" cy="83502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0688">
          <wp:simplePos x="0" y="0"/>
          <wp:positionH relativeFrom="page">
            <wp:posOffset>2012314</wp:posOffset>
          </wp:positionH>
          <wp:positionV relativeFrom="page">
            <wp:posOffset>11429</wp:posOffset>
          </wp:positionV>
          <wp:extent cx="3940175" cy="835025"/>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1712">
          <wp:simplePos x="0" y="0"/>
          <wp:positionH relativeFrom="page">
            <wp:posOffset>2012314</wp:posOffset>
          </wp:positionH>
          <wp:positionV relativeFrom="page">
            <wp:posOffset>11429</wp:posOffset>
          </wp:positionV>
          <wp:extent cx="3940175" cy="835025"/>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2224">
          <wp:simplePos x="0" y="0"/>
          <wp:positionH relativeFrom="page">
            <wp:posOffset>2012314</wp:posOffset>
          </wp:positionH>
          <wp:positionV relativeFrom="page">
            <wp:posOffset>11429</wp:posOffset>
          </wp:positionV>
          <wp:extent cx="3940175" cy="835025"/>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2736">
          <wp:simplePos x="0" y="0"/>
          <wp:positionH relativeFrom="page">
            <wp:posOffset>2012314</wp:posOffset>
          </wp:positionH>
          <wp:positionV relativeFrom="page">
            <wp:posOffset>11429</wp:posOffset>
          </wp:positionV>
          <wp:extent cx="3940175" cy="835025"/>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3248">
          <wp:simplePos x="0" y="0"/>
          <wp:positionH relativeFrom="page">
            <wp:posOffset>2012314</wp:posOffset>
          </wp:positionH>
          <wp:positionV relativeFrom="page">
            <wp:posOffset>11429</wp:posOffset>
          </wp:positionV>
          <wp:extent cx="3940175" cy="835025"/>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3760">
          <wp:simplePos x="0" y="0"/>
          <wp:positionH relativeFrom="page">
            <wp:posOffset>2012314</wp:posOffset>
          </wp:positionH>
          <wp:positionV relativeFrom="page">
            <wp:posOffset>11429</wp:posOffset>
          </wp:positionV>
          <wp:extent cx="3940175" cy="835025"/>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14272">
          <wp:simplePos x="0" y="0"/>
          <wp:positionH relativeFrom="page">
            <wp:posOffset>2012314</wp:posOffset>
          </wp:positionH>
          <wp:positionV relativeFrom="page">
            <wp:posOffset>11429</wp:posOffset>
          </wp:positionV>
          <wp:extent cx="3940175" cy="835025"/>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1" cstate="print"/>
                  <a:stretch>
                    <a:fillRect/>
                  </a:stretch>
                </pic:blipFill>
                <pic:spPr>
                  <a:xfrm>
                    <a:off x="0" y="0"/>
                    <a:ext cx="3940175" cy="835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242" w:hanging="720"/>
        <w:jc w:val="left"/>
      </w:pPr>
      <w:rPr>
        <w:rFonts w:hint="default"/>
        <w:spacing w:val="0"/>
        <w:w w:val="100"/>
        <w:lang w:val="es-ES" w:eastAsia="en-US" w:bidi="ar-SA"/>
      </w:rPr>
    </w:lvl>
    <w:lvl w:ilvl="1">
      <w:start w:val="1"/>
      <w:numFmt w:val="lowerLetter"/>
      <w:lvlText w:val="%2)"/>
      <w:lvlJc w:val="left"/>
      <w:pPr>
        <w:ind w:left="882" w:hanging="360"/>
        <w:jc w:val="left"/>
      </w:pPr>
      <w:rPr>
        <w:rFonts w:hint="default"/>
        <w:spacing w:val="-1"/>
        <w:w w:val="100"/>
        <w:lang w:val="es-ES" w:eastAsia="en-US" w:bidi="ar-SA"/>
      </w:rPr>
    </w:lvl>
    <w:lvl w:ilvl="2">
      <w:start w:val="0"/>
      <w:numFmt w:val="bullet"/>
      <w:lvlText w:val="•"/>
      <w:lvlJc w:val="left"/>
      <w:pPr>
        <w:ind w:left="1280" w:hanging="360"/>
      </w:pPr>
      <w:rPr>
        <w:rFonts w:hint="default"/>
        <w:lang w:val="es-ES" w:eastAsia="en-US" w:bidi="ar-SA"/>
      </w:rPr>
    </w:lvl>
    <w:lvl w:ilvl="3">
      <w:start w:val="0"/>
      <w:numFmt w:val="bullet"/>
      <w:lvlText w:val="•"/>
      <w:lvlJc w:val="left"/>
      <w:pPr>
        <w:ind w:left="2260" w:hanging="360"/>
      </w:pPr>
      <w:rPr>
        <w:rFonts w:hint="default"/>
        <w:lang w:val="es-ES" w:eastAsia="en-US" w:bidi="ar-SA"/>
      </w:rPr>
    </w:lvl>
    <w:lvl w:ilvl="4">
      <w:start w:val="0"/>
      <w:numFmt w:val="bullet"/>
      <w:lvlText w:val="•"/>
      <w:lvlJc w:val="left"/>
      <w:pPr>
        <w:ind w:left="3240" w:hanging="360"/>
      </w:pPr>
      <w:rPr>
        <w:rFonts w:hint="default"/>
        <w:lang w:val="es-ES" w:eastAsia="en-US" w:bidi="ar-SA"/>
      </w:rPr>
    </w:lvl>
    <w:lvl w:ilvl="5">
      <w:start w:val="0"/>
      <w:numFmt w:val="bullet"/>
      <w:lvlText w:val="•"/>
      <w:lvlJc w:val="left"/>
      <w:pPr>
        <w:ind w:left="4220" w:hanging="360"/>
      </w:pPr>
      <w:rPr>
        <w:rFonts w:hint="default"/>
        <w:lang w:val="es-ES" w:eastAsia="en-US" w:bidi="ar-SA"/>
      </w:rPr>
    </w:lvl>
    <w:lvl w:ilvl="6">
      <w:start w:val="0"/>
      <w:numFmt w:val="bullet"/>
      <w:lvlText w:val="•"/>
      <w:lvlJc w:val="left"/>
      <w:pPr>
        <w:ind w:left="5200" w:hanging="360"/>
      </w:pPr>
      <w:rPr>
        <w:rFonts w:hint="default"/>
        <w:lang w:val="es-ES" w:eastAsia="en-US" w:bidi="ar-SA"/>
      </w:rPr>
    </w:lvl>
    <w:lvl w:ilvl="7">
      <w:start w:val="0"/>
      <w:numFmt w:val="bullet"/>
      <w:lvlText w:val="•"/>
      <w:lvlJc w:val="left"/>
      <w:pPr>
        <w:ind w:left="6180" w:hanging="360"/>
      </w:pPr>
      <w:rPr>
        <w:rFonts w:hint="default"/>
        <w:lang w:val="es-ES" w:eastAsia="en-US" w:bidi="ar-SA"/>
      </w:rPr>
    </w:lvl>
    <w:lvl w:ilvl="8">
      <w:start w:val="0"/>
      <w:numFmt w:val="bullet"/>
      <w:lvlText w:val="•"/>
      <w:lvlJc w:val="left"/>
      <w:pPr>
        <w:ind w:left="7160" w:hanging="360"/>
      </w:pPr>
      <w:rPr>
        <w:rFonts w:hint="default"/>
        <w:lang w:val="es-ES" w:eastAsia="en-US" w:bidi="ar-SA"/>
      </w:rPr>
    </w:lvl>
  </w:abstractNum>
  <w:abstractNum w:abstractNumId="0">
    <w:multiLevelType w:val="hybridMultilevel"/>
    <w:lvl w:ilvl="0">
      <w:start w:val="1"/>
      <w:numFmt w:val="upperRoman"/>
      <w:lvlText w:val="%1."/>
      <w:lvlJc w:val="left"/>
      <w:pPr>
        <w:ind w:left="942" w:hanging="720"/>
        <w:jc w:val="left"/>
      </w:pPr>
      <w:rPr>
        <w:rFonts w:hint="default" w:ascii="Times New Roman" w:hAnsi="Times New Roman" w:eastAsia="Times New Roman" w:cs="Times New Roman"/>
        <w:b w:val="0"/>
        <w:bCs w:val="0"/>
        <w:i w:val="0"/>
        <w:iCs w:val="0"/>
        <w:spacing w:val="-4"/>
        <w:w w:val="99"/>
        <w:sz w:val="24"/>
        <w:szCs w:val="24"/>
        <w:lang w:val="es-ES" w:eastAsia="en-US" w:bidi="ar-SA"/>
      </w:rPr>
    </w:lvl>
    <w:lvl w:ilvl="1">
      <w:start w:val="1"/>
      <w:numFmt w:val="lowerLetter"/>
      <w:lvlText w:val="%2)"/>
      <w:lvlJc w:val="left"/>
      <w:pPr>
        <w:ind w:left="942" w:hanging="360"/>
        <w:jc w:val="left"/>
      </w:pPr>
      <w:rPr>
        <w:rFonts w:hint="default" w:ascii="Times New Roman" w:hAnsi="Times New Roman" w:eastAsia="Times New Roman" w:cs="Times New Roman"/>
        <w:b w:val="0"/>
        <w:bCs w:val="0"/>
        <w:i w:val="0"/>
        <w:iCs w:val="0"/>
        <w:spacing w:val="-1"/>
        <w:w w:val="99"/>
        <w:sz w:val="24"/>
        <w:szCs w:val="24"/>
        <w:lang w:val="es-ES" w:eastAsia="en-US" w:bidi="ar-SA"/>
      </w:rPr>
    </w:lvl>
    <w:lvl w:ilvl="2">
      <w:start w:val="0"/>
      <w:numFmt w:val="bullet"/>
      <w:lvlText w:val="•"/>
      <w:lvlJc w:val="left"/>
      <w:pPr>
        <w:ind w:left="2576" w:hanging="360"/>
      </w:pPr>
      <w:rPr>
        <w:rFonts w:hint="default"/>
        <w:lang w:val="es-ES" w:eastAsia="en-US" w:bidi="ar-SA"/>
      </w:rPr>
    </w:lvl>
    <w:lvl w:ilvl="3">
      <w:start w:val="0"/>
      <w:numFmt w:val="bullet"/>
      <w:lvlText w:val="•"/>
      <w:lvlJc w:val="left"/>
      <w:pPr>
        <w:ind w:left="3394" w:hanging="360"/>
      </w:pPr>
      <w:rPr>
        <w:rFonts w:hint="default"/>
        <w:lang w:val="es-ES" w:eastAsia="en-US" w:bidi="ar-SA"/>
      </w:rPr>
    </w:lvl>
    <w:lvl w:ilvl="4">
      <w:start w:val="0"/>
      <w:numFmt w:val="bullet"/>
      <w:lvlText w:val="•"/>
      <w:lvlJc w:val="left"/>
      <w:pPr>
        <w:ind w:left="4212" w:hanging="360"/>
      </w:pPr>
      <w:rPr>
        <w:rFonts w:hint="default"/>
        <w:lang w:val="es-ES" w:eastAsia="en-US" w:bidi="ar-SA"/>
      </w:rPr>
    </w:lvl>
    <w:lvl w:ilvl="5">
      <w:start w:val="0"/>
      <w:numFmt w:val="bullet"/>
      <w:lvlText w:val="•"/>
      <w:lvlJc w:val="left"/>
      <w:pPr>
        <w:ind w:left="5030" w:hanging="360"/>
      </w:pPr>
      <w:rPr>
        <w:rFonts w:hint="default"/>
        <w:lang w:val="es-ES" w:eastAsia="en-US" w:bidi="ar-SA"/>
      </w:rPr>
    </w:lvl>
    <w:lvl w:ilvl="6">
      <w:start w:val="0"/>
      <w:numFmt w:val="bullet"/>
      <w:lvlText w:val="•"/>
      <w:lvlJc w:val="left"/>
      <w:pPr>
        <w:ind w:left="5848" w:hanging="360"/>
      </w:pPr>
      <w:rPr>
        <w:rFonts w:hint="default"/>
        <w:lang w:val="es-ES" w:eastAsia="en-US" w:bidi="ar-SA"/>
      </w:rPr>
    </w:lvl>
    <w:lvl w:ilvl="7">
      <w:start w:val="0"/>
      <w:numFmt w:val="bullet"/>
      <w:lvlText w:val="•"/>
      <w:lvlJc w:val="left"/>
      <w:pPr>
        <w:ind w:left="6666" w:hanging="360"/>
      </w:pPr>
      <w:rPr>
        <w:rFonts w:hint="default"/>
        <w:lang w:val="es-ES" w:eastAsia="en-US" w:bidi="ar-SA"/>
      </w:rPr>
    </w:lvl>
    <w:lvl w:ilvl="8">
      <w:start w:val="0"/>
      <w:numFmt w:val="bullet"/>
      <w:lvlText w:val="•"/>
      <w:lvlJc w:val="left"/>
      <w:pPr>
        <w:ind w:left="7484" w:hanging="360"/>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ind w:left="941"/>
      <w:jc w:val="both"/>
    </w:pPr>
    <w:rPr>
      <w:rFonts w:ascii="Times New Roman" w:hAnsi="Times New Roman" w:eastAsia="Times New Roman" w:cs="Times New Roman"/>
      <w:sz w:val="24"/>
      <w:szCs w:val="24"/>
      <w:lang w:val="es-ES" w:eastAsia="en-US" w:bidi="ar-SA"/>
    </w:rPr>
  </w:style>
  <w:style w:styleId="Title" w:type="paragraph">
    <w:name w:val="Title"/>
    <w:basedOn w:val="Normal"/>
    <w:uiPriority w:val="1"/>
    <w:qFormat/>
    <w:pPr>
      <w:spacing w:before="82"/>
      <w:ind w:left="258" w:right="223" w:firstLine="3"/>
      <w:jc w:val="center"/>
    </w:pPr>
    <w:rPr>
      <w:rFonts w:ascii="Times New Roman" w:hAnsi="Times New Roman" w:eastAsia="Times New Roman" w:cs="Times New Roman"/>
      <w:b/>
      <w:bCs/>
      <w:sz w:val="24"/>
      <w:szCs w:val="24"/>
      <w:lang w:val="es-ES" w:eastAsia="en-US" w:bidi="ar-SA"/>
    </w:rPr>
  </w:style>
  <w:style w:styleId="ListParagraph" w:type="paragraph">
    <w:name w:val="List Paragraph"/>
    <w:basedOn w:val="Normal"/>
    <w:uiPriority w:val="1"/>
    <w:qFormat/>
    <w:pPr>
      <w:ind w:left="941" w:hanging="720"/>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png"/><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footer" Target="footer13.xml"/><Relationship Id="rId3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2023-01-16T17:02:54Z</dcterms:created>
  <dcterms:modified xsi:type="dcterms:W3CDTF">2023-01-16T17:02:54Z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2010</vt:lpwstr>
  </property>
  <property fmtid="{D5CDD505-2E9C-101B-9397-08002B2CF9AE}" pid="4" name="LastSaved">
    <vt:filetime>2023-01-16T00:00:00Z</vt:filetime>
  </property>
  <property fmtid="{D5CDD505-2E9C-101B-9397-08002B2CF9AE}" pid="5" name="Producer">
    <vt:lpwstr>Microsoft® Word 2010</vt:lpwstr>
  </property>
</Properties>
</file>